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0A" w:rsidRDefault="00B90F0A">
      <w:pPr>
        <w:pStyle w:val="Nessunaspaziatura"/>
        <w:spacing w:before="240" w:line="180" w:lineRule="auto"/>
        <w:rPr>
          <w:rFonts w:ascii="Candara" w:hAnsi="Candara"/>
          <w:i/>
          <w:sz w:val="24"/>
          <w:szCs w:val="24"/>
        </w:rPr>
      </w:pPr>
    </w:p>
    <w:p w:rsidR="00B90F0A" w:rsidRDefault="00FA60AA">
      <w:pPr>
        <w:pStyle w:val="Nessunaspaziatura"/>
        <w:spacing w:before="240" w:line="180" w:lineRule="auto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Reggio Calabria, 26 gennaio 2021</w:t>
      </w:r>
      <w:r w:rsidR="00827471">
        <w:rPr>
          <w:rFonts w:ascii="Candara" w:hAnsi="Candara"/>
          <w:i/>
          <w:sz w:val="24"/>
          <w:szCs w:val="24"/>
        </w:rPr>
        <w:tab/>
      </w:r>
      <w:r w:rsidR="00827471">
        <w:rPr>
          <w:rFonts w:ascii="Candara" w:hAnsi="Candara"/>
          <w:i/>
          <w:sz w:val="24"/>
          <w:szCs w:val="24"/>
        </w:rPr>
        <w:tab/>
      </w:r>
      <w:r w:rsidR="00827471">
        <w:rPr>
          <w:rFonts w:ascii="Candara" w:hAnsi="Candara"/>
          <w:i/>
          <w:sz w:val="24"/>
          <w:szCs w:val="24"/>
        </w:rPr>
        <w:tab/>
      </w:r>
      <w:r w:rsidR="00827471">
        <w:rPr>
          <w:rFonts w:ascii="Candara" w:hAnsi="Candara"/>
          <w:i/>
          <w:sz w:val="24"/>
          <w:szCs w:val="24"/>
        </w:rPr>
        <w:tab/>
      </w:r>
      <w:r w:rsidR="00827471">
        <w:rPr>
          <w:rFonts w:ascii="Candara" w:hAnsi="Candara"/>
          <w:i/>
          <w:sz w:val="24"/>
          <w:szCs w:val="24"/>
        </w:rPr>
        <w:tab/>
      </w:r>
    </w:p>
    <w:p w:rsidR="002E5427" w:rsidRDefault="002E5427">
      <w:pPr>
        <w:pStyle w:val="Nessunaspaziatura"/>
        <w:spacing w:before="240" w:line="180" w:lineRule="auto"/>
        <w:jc w:val="right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Ai Dirigenti</w:t>
      </w:r>
    </w:p>
    <w:p w:rsidR="00B90F0A" w:rsidRPr="002E5427" w:rsidRDefault="00827471">
      <w:pPr>
        <w:pStyle w:val="Nessunaspaziatura"/>
        <w:spacing w:before="240" w:line="180" w:lineRule="auto"/>
        <w:jc w:val="right"/>
        <w:rPr>
          <w:rFonts w:ascii="Candara" w:hAnsi="Candara"/>
          <w:b/>
          <w:i/>
          <w:sz w:val="24"/>
          <w:szCs w:val="24"/>
        </w:rPr>
      </w:pPr>
      <w:r w:rsidRPr="002E5427">
        <w:rPr>
          <w:rFonts w:ascii="Candara" w:hAnsi="Candara"/>
          <w:b/>
          <w:i/>
          <w:sz w:val="24"/>
          <w:szCs w:val="24"/>
        </w:rPr>
        <w:t>delle Scuole Secondarie di Secondo Grado</w:t>
      </w:r>
    </w:p>
    <w:p w:rsidR="00B90F0A" w:rsidRPr="002E5427" w:rsidRDefault="00827471">
      <w:pPr>
        <w:pStyle w:val="Nessunaspaziatura"/>
        <w:spacing w:before="240" w:line="180" w:lineRule="auto"/>
        <w:jc w:val="right"/>
        <w:rPr>
          <w:rFonts w:ascii="Candara" w:hAnsi="Candara"/>
          <w:b/>
          <w:i/>
          <w:sz w:val="24"/>
          <w:szCs w:val="24"/>
        </w:rPr>
      </w:pPr>
      <w:r w:rsidRPr="002E5427">
        <w:rPr>
          <w:rFonts w:ascii="Candara" w:hAnsi="Candara"/>
          <w:b/>
          <w:i/>
          <w:sz w:val="24"/>
          <w:szCs w:val="24"/>
        </w:rPr>
        <w:t xml:space="preserve"> di Reggio Calabria e Provincia</w:t>
      </w:r>
    </w:p>
    <w:p w:rsidR="00B90F0A" w:rsidRDefault="00B90F0A">
      <w:pPr>
        <w:pStyle w:val="Nessunaspaziatura"/>
        <w:spacing w:before="240" w:line="180" w:lineRule="auto"/>
        <w:rPr>
          <w:rFonts w:ascii="Candara" w:hAnsi="Candara"/>
          <w:sz w:val="24"/>
          <w:szCs w:val="24"/>
        </w:rPr>
      </w:pPr>
    </w:p>
    <w:p w:rsidR="002E5427" w:rsidRPr="00646444" w:rsidRDefault="002E5427">
      <w:pPr>
        <w:pStyle w:val="Nessunaspaziatura"/>
        <w:spacing w:before="240" w:line="180" w:lineRule="auto"/>
        <w:rPr>
          <w:rFonts w:ascii="Candara" w:hAnsi="Candara"/>
          <w:sz w:val="24"/>
          <w:szCs w:val="24"/>
        </w:rPr>
      </w:pPr>
    </w:p>
    <w:p w:rsidR="00B90F0A" w:rsidRPr="00646444" w:rsidRDefault="00827471">
      <w:pPr>
        <w:pStyle w:val="Nessunaspaziatura"/>
        <w:spacing w:before="240"/>
        <w:contextualSpacing/>
        <w:jc w:val="both"/>
        <w:rPr>
          <w:rFonts w:ascii="Candara" w:hAnsi="Candara"/>
          <w:sz w:val="24"/>
          <w:szCs w:val="24"/>
        </w:rPr>
      </w:pPr>
      <w:r w:rsidRPr="00646444">
        <w:rPr>
          <w:rFonts w:ascii="Candara" w:hAnsi="Candara"/>
          <w:sz w:val="24"/>
          <w:szCs w:val="24"/>
          <w:u w:val="single"/>
        </w:rPr>
        <w:t>OGGETTO</w:t>
      </w:r>
      <w:r w:rsidRPr="00646444">
        <w:rPr>
          <w:rFonts w:ascii="Candara" w:hAnsi="Candara"/>
          <w:sz w:val="24"/>
          <w:szCs w:val="24"/>
        </w:rPr>
        <w:t xml:space="preserve">: </w:t>
      </w:r>
      <w:r w:rsidRPr="00646444">
        <w:rPr>
          <w:rFonts w:ascii="Candara" w:hAnsi="Candara"/>
          <w:b/>
          <w:sz w:val="24"/>
          <w:szCs w:val="24"/>
        </w:rPr>
        <w:t>4</w:t>
      </w:r>
      <w:r w:rsidR="00FA60AA">
        <w:rPr>
          <w:rFonts w:ascii="Candara" w:hAnsi="Candara"/>
          <w:b/>
          <w:sz w:val="24"/>
          <w:szCs w:val="24"/>
        </w:rPr>
        <w:t>3</w:t>
      </w:r>
      <w:r w:rsidRPr="00646444">
        <w:rPr>
          <w:rFonts w:ascii="Candara" w:hAnsi="Candara"/>
          <w:b/>
          <w:sz w:val="24"/>
          <w:szCs w:val="24"/>
          <w:vertAlign w:val="superscript"/>
        </w:rPr>
        <w:t>a</w:t>
      </w:r>
      <w:r w:rsidRPr="00646444">
        <w:rPr>
          <w:rFonts w:ascii="Candara" w:hAnsi="Candara"/>
          <w:b/>
          <w:sz w:val="24"/>
          <w:szCs w:val="24"/>
        </w:rPr>
        <w:t xml:space="preserve"> Giornata per la Vita. </w:t>
      </w:r>
      <w:r w:rsidR="00FA60AA">
        <w:rPr>
          <w:rFonts w:ascii="Candara" w:hAnsi="Candara"/>
          <w:b/>
          <w:sz w:val="24"/>
          <w:szCs w:val="24"/>
        </w:rPr>
        <w:t>Iniziative per</w:t>
      </w:r>
      <w:r w:rsidRPr="00646444">
        <w:rPr>
          <w:rFonts w:ascii="Candara" w:hAnsi="Candara"/>
          <w:b/>
          <w:sz w:val="24"/>
          <w:szCs w:val="24"/>
        </w:rPr>
        <w:t xml:space="preserve"> gli alunni delle Scuole Superiori</w:t>
      </w:r>
    </w:p>
    <w:p w:rsidR="00B90F0A" w:rsidRDefault="00827471" w:rsidP="00FA60AA">
      <w:pPr>
        <w:pStyle w:val="Nessunaspaziatura"/>
        <w:spacing w:before="240"/>
        <w:jc w:val="both"/>
        <w:rPr>
          <w:rFonts w:ascii="Candara" w:hAnsi="Candara"/>
          <w:sz w:val="24"/>
          <w:szCs w:val="24"/>
        </w:rPr>
      </w:pPr>
      <w:r w:rsidRPr="00646444">
        <w:rPr>
          <w:rFonts w:ascii="Candara" w:hAnsi="Candara"/>
          <w:sz w:val="24"/>
          <w:szCs w:val="24"/>
        </w:rPr>
        <w:t>In occasione della 4</w:t>
      </w:r>
      <w:r w:rsidR="00FA60AA">
        <w:rPr>
          <w:rFonts w:ascii="Candara" w:hAnsi="Candara"/>
          <w:sz w:val="24"/>
          <w:szCs w:val="24"/>
        </w:rPr>
        <w:t>3</w:t>
      </w:r>
      <w:r w:rsidRPr="00646444">
        <w:rPr>
          <w:rFonts w:ascii="Candara" w:hAnsi="Candara"/>
          <w:sz w:val="24"/>
          <w:szCs w:val="24"/>
          <w:vertAlign w:val="superscript"/>
        </w:rPr>
        <w:t>a</w:t>
      </w:r>
      <w:r w:rsidRPr="00646444">
        <w:rPr>
          <w:rFonts w:ascii="Candara" w:hAnsi="Candara"/>
          <w:sz w:val="24"/>
          <w:szCs w:val="24"/>
        </w:rPr>
        <w:t xml:space="preserve"> Giornata per la Vita, promossa dalla Conferenza Episcop</w:t>
      </w:r>
      <w:r w:rsidR="00FA60AA">
        <w:rPr>
          <w:rFonts w:ascii="Candara" w:hAnsi="Candara"/>
          <w:sz w:val="24"/>
          <w:szCs w:val="24"/>
        </w:rPr>
        <w:t xml:space="preserve">ale Italiana, l’Ufficio Scuola e gli </w:t>
      </w:r>
      <w:r w:rsidRPr="00646444">
        <w:rPr>
          <w:rFonts w:ascii="Candara" w:hAnsi="Candara"/>
          <w:sz w:val="24"/>
          <w:szCs w:val="24"/>
        </w:rPr>
        <w:t>Uffici per la Pastorale Familiare</w:t>
      </w:r>
      <w:r w:rsidR="00FA60AA">
        <w:rPr>
          <w:rFonts w:ascii="Candara" w:hAnsi="Candara"/>
          <w:sz w:val="24"/>
          <w:szCs w:val="24"/>
        </w:rPr>
        <w:t xml:space="preserve"> e la Pastorale Giovanile</w:t>
      </w:r>
      <w:r w:rsidRPr="00646444">
        <w:rPr>
          <w:rFonts w:ascii="Candara" w:hAnsi="Candara"/>
          <w:sz w:val="24"/>
          <w:szCs w:val="24"/>
        </w:rPr>
        <w:t xml:space="preserve"> </w:t>
      </w:r>
      <w:r w:rsidR="00691B7C">
        <w:rPr>
          <w:rFonts w:ascii="Candara" w:hAnsi="Candara"/>
          <w:sz w:val="24"/>
          <w:szCs w:val="24"/>
        </w:rPr>
        <w:t xml:space="preserve">propongono una particolare attenzione al tema </w:t>
      </w:r>
    </w:p>
    <w:p w:rsidR="00FA60AA" w:rsidRDefault="00AA19DF" w:rsidP="00691B7C">
      <w:pPr>
        <w:pStyle w:val="Nessunaspaziatura"/>
        <w:spacing w:before="240"/>
        <w:jc w:val="center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  <w:noProof/>
          <w:lang w:eastAsia="it-IT"/>
        </w:rPr>
        <w:drawing>
          <wp:inline distT="0" distB="0" distL="0" distR="0">
            <wp:extent cx="6301105" cy="2327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rnata vita 20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B7C" w:rsidRPr="00691B7C" w:rsidRDefault="00691B7C" w:rsidP="00691B7C">
      <w:pPr>
        <w:pStyle w:val="Nessunaspaziatura"/>
        <w:spacing w:before="240"/>
        <w:jc w:val="center"/>
        <w:rPr>
          <w:rFonts w:ascii="Century Schoolbook" w:hAnsi="Century Schoolbook"/>
          <w:b/>
          <w:i/>
          <w:u w:val="single"/>
          <w:shd w:val="clear" w:color="auto" w:fill="FFFFFF"/>
        </w:rPr>
      </w:pPr>
    </w:p>
    <w:p w:rsidR="00691B7C" w:rsidRDefault="00691B7C" w:rsidP="00691B7C">
      <w:pPr>
        <w:pStyle w:val="Nessunaspaziatura"/>
        <w:jc w:val="both"/>
        <w:rPr>
          <w:rFonts w:ascii="Candara" w:eastAsiaTheme="minorHAnsi" w:hAnsi="Candara"/>
          <w:sz w:val="24"/>
          <w:szCs w:val="24"/>
          <w:lang w:eastAsia="it-IT"/>
        </w:rPr>
      </w:pPr>
      <w:r>
        <w:rPr>
          <w:rFonts w:ascii="Candara" w:eastAsiaTheme="minorHAnsi" w:hAnsi="Candara"/>
          <w:sz w:val="24"/>
          <w:szCs w:val="24"/>
          <w:lang w:eastAsia="it-IT"/>
        </w:rPr>
        <w:t>proposto dai nostri Vescovi come spunto di riflessione ed approfondimento sul valore della vita.</w:t>
      </w:r>
    </w:p>
    <w:p w:rsidR="00365AA1" w:rsidRDefault="00365AA1" w:rsidP="00691B7C">
      <w:pPr>
        <w:pStyle w:val="Nessunaspaziatura"/>
        <w:jc w:val="both"/>
        <w:rPr>
          <w:rFonts w:ascii="Candara" w:eastAsiaTheme="minorHAnsi" w:hAnsi="Candara"/>
          <w:sz w:val="24"/>
          <w:szCs w:val="24"/>
          <w:lang w:eastAsia="it-IT"/>
        </w:rPr>
      </w:pPr>
    </w:p>
    <w:p w:rsidR="00691B7C" w:rsidRDefault="00691B7C" w:rsidP="00691B7C">
      <w:pPr>
        <w:pStyle w:val="Nessunaspaziatura"/>
        <w:jc w:val="both"/>
        <w:rPr>
          <w:rFonts w:ascii="Candara" w:eastAsiaTheme="minorHAnsi" w:hAnsi="Candara"/>
          <w:sz w:val="24"/>
          <w:szCs w:val="24"/>
          <w:lang w:eastAsia="it-IT"/>
        </w:rPr>
      </w:pPr>
      <w:r>
        <w:rPr>
          <w:rFonts w:ascii="Candara" w:eastAsiaTheme="minorHAnsi" w:hAnsi="Candara"/>
          <w:sz w:val="24"/>
          <w:szCs w:val="24"/>
          <w:lang w:eastAsia="it-IT"/>
        </w:rPr>
        <w:t>In considerazione del particolare periodo che stiamo vivendo, che ci impedisce di incontrare in presenz</w:t>
      </w:r>
      <w:r w:rsidR="00365AA1">
        <w:rPr>
          <w:rFonts w:ascii="Candara" w:eastAsiaTheme="minorHAnsi" w:hAnsi="Candara"/>
          <w:sz w:val="24"/>
          <w:szCs w:val="24"/>
          <w:lang w:eastAsia="it-IT"/>
        </w:rPr>
        <w:t xml:space="preserve">a gli studenti per il consueto </w:t>
      </w:r>
      <w:r>
        <w:rPr>
          <w:rFonts w:ascii="Candara" w:eastAsiaTheme="minorHAnsi" w:hAnsi="Candara"/>
          <w:sz w:val="24"/>
          <w:szCs w:val="24"/>
          <w:lang w:eastAsia="it-IT"/>
        </w:rPr>
        <w:t>dialogo sui temi della vita, proponiamo q</w:t>
      </w:r>
      <w:r w:rsidR="00365AA1">
        <w:rPr>
          <w:rFonts w:ascii="Candara" w:eastAsiaTheme="minorHAnsi" w:hAnsi="Candara"/>
          <w:sz w:val="24"/>
          <w:szCs w:val="24"/>
          <w:lang w:eastAsia="it-IT"/>
        </w:rPr>
        <w:t>uest’anno la partecipazione al C</w:t>
      </w:r>
      <w:r>
        <w:rPr>
          <w:rFonts w:ascii="Candara" w:eastAsiaTheme="minorHAnsi" w:hAnsi="Candara"/>
          <w:sz w:val="24"/>
          <w:szCs w:val="24"/>
          <w:lang w:eastAsia="it-IT"/>
        </w:rPr>
        <w:t xml:space="preserve">oncorso </w:t>
      </w:r>
      <w:r w:rsidR="00365AA1">
        <w:rPr>
          <w:rFonts w:ascii="Candara" w:eastAsiaTheme="minorHAnsi" w:hAnsi="Candara"/>
          <w:sz w:val="24"/>
          <w:szCs w:val="24"/>
          <w:lang w:eastAsia="it-IT"/>
        </w:rPr>
        <w:t>Europeo organizzato</w:t>
      </w:r>
      <w:r>
        <w:rPr>
          <w:rFonts w:ascii="Candara" w:eastAsiaTheme="minorHAnsi" w:hAnsi="Candara"/>
          <w:sz w:val="24"/>
          <w:szCs w:val="24"/>
          <w:lang w:eastAsia="it-IT"/>
        </w:rPr>
        <w:t xml:space="preserve"> dal</w:t>
      </w:r>
      <w:r w:rsidR="00365AA1">
        <w:rPr>
          <w:rFonts w:ascii="Candara" w:eastAsiaTheme="minorHAnsi" w:hAnsi="Candara"/>
          <w:sz w:val="24"/>
          <w:szCs w:val="24"/>
          <w:lang w:eastAsia="it-IT"/>
        </w:rPr>
        <w:t xml:space="preserve"> Movimento per la Vita </w:t>
      </w:r>
    </w:p>
    <w:p w:rsidR="00365AA1" w:rsidRDefault="00365AA1" w:rsidP="00691B7C">
      <w:pPr>
        <w:pStyle w:val="Nessunaspaziatura"/>
        <w:jc w:val="both"/>
        <w:rPr>
          <w:rFonts w:ascii="Candara" w:eastAsiaTheme="minorHAnsi" w:hAnsi="Candara"/>
          <w:sz w:val="24"/>
          <w:szCs w:val="24"/>
          <w:lang w:eastAsia="it-IT"/>
        </w:rPr>
      </w:pPr>
    </w:p>
    <w:p w:rsidR="00365AA1" w:rsidRPr="00AA19DF" w:rsidRDefault="00365AA1" w:rsidP="00365AA1">
      <w:pPr>
        <w:pStyle w:val="Nessunaspaziatura"/>
        <w:jc w:val="center"/>
        <w:rPr>
          <w:rFonts w:ascii="Century Schoolbook" w:hAnsi="Century Schoolbook"/>
          <w:b/>
          <w:i/>
          <w:color w:val="0070C0"/>
        </w:rPr>
      </w:pPr>
      <w:r w:rsidRPr="00AA19DF">
        <w:rPr>
          <w:rFonts w:ascii="Century Schoolbook" w:hAnsi="Century Schoolbook"/>
          <w:b/>
          <w:i/>
          <w:color w:val="0070C0"/>
        </w:rPr>
        <w:t>UNA SOCIETÀ A MISURA DI MAMMA: un sogno possibile?</w:t>
      </w:r>
    </w:p>
    <w:p w:rsidR="00365AA1" w:rsidRPr="00AA19DF" w:rsidRDefault="00365AA1" w:rsidP="00365AA1">
      <w:pPr>
        <w:pStyle w:val="Nessunaspaziatura"/>
        <w:jc w:val="center"/>
        <w:rPr>
          <w:rFonts w:ascii="Century Schoolbook" w:hAnsi="Century Schoolbook"/>
          <w:b/>
          <w:i/>
          <w:color w:val="0070C0"/>
        </w:rPr>
      </w:pPr>
      <w:r w:rsidRPr="00AA19DF">
        <w:rPr>
          <w:rFonts w:ascii="Century Schoolbook" w:hAnsi="Century Schoolbook"/>
          <w:b/>
          <w:i/>
          <w:color w:val="0070C0"/>
        </w:rPr>
        <w:t xml:space="preserve">34° Premio internazionale “Alessio </w:t>
      </w:r>
      <w:proofErr w:type="spellStart"/>
      <w:r w:rsidRPr="00AA19DF">
        <w:rPr>
          <w:rFonts w:ascii="Century Schoolbook" w:hAnsi="Century Schoolbook"/>
          <w:b/>
          <w:i/>
          <w:color w:val="0070C0"/>
        </w:rPr>
        <w:t>Solinas</w:t>
      </w:r>
      <w:proofErr w:type="spellEnd"/>
      <w:r w:rsidRPr="00AA19DF">
        <w:rPr>
          <w:rFonts w:ascii="Century Schoolbook" w:hAnsi="Century Schoolbook"/>
          <w:b/>
          <w:i/>
          <w:color w:val="0070C0"/>
        </w:rPr>
        <w:t>”</w:t>
      </w:r>
    </w:p>
    <w:p w:rsidR="00365AA1" w:rsidRPr="003B061E" w:rsidRDefault="00365AA1" w:rsidP="00365AA1">
      <w:pPr>
        <w:pStyle w:val="Nessunaspaziatura"/>
        <w:spacing w:before="240"/>
        <w:jc w:val="both"/>
        <w:rPr>
          <w:rFonts w:ascii="Candara" w:eastAsiaTheme="minorHAnsi" w:hAnsi="Candara"/>
          <w:sz w:val="24"/>
          <w:szCs w:val="24"/>
          <w:lang w:eastAsia="it-IT"/>
        </w:rPr>
      </w:pPr>
      <w:r w:rsidRPr="003B061E">
        <w:rPr>
          <w:rFonts w:ascii="Candara" w:eastAsiaTheme="minorHAnsi" w:hAnsi="Candara"/>
          <w:sz w:val="24"/>
          <w:szCs w:val="24"/>
          <w:lang w:eastAsia="it-IT"/>
        </w:rPr>
        <w:t>Il concorso, che  si svolge in tutta Italia, prevede una sezione dedicata agli studenti che frequentano gli ultimi tre anni di scuola superiore. La</w:t>
      </w:r>
      <w:bookmarkStart w:id="0" w:name="_GoBack"/>
      <w:bookmarkEnd w:id="0"/>
      <w:r w:rsidRPr="003B061E">
        <w:rPr>
          <w:rFonts w:ascii="Candara" w:eastAsiaTheme="minorHAnsi" w:hAnsi="Candara"/>
          <w:sz w:val="24"/>
          <w:szCs w:val="24"/>
          <w:lang w:eastAsia="it-IT"/>
        </w:rPr>
        <w:t xml:space="preserve"> sezione si articola in 3 categorie:</w:t>
      </w:r>
    </w:p>
    <w:p w:rsidR="00365AA1" w:rsidRPr="003B061E" w:rsidRDefault="00365AA1" w:rsidP="00365AA1">
      <w:pPr>
        <w:pStyle w:val="Nessunaspaziatura"/>
        <w:spacing w:before="240"/>
        <w:jc w:val="both"/>
        <w:rPr>
          <w:rFonts w:ascii="Candara" w:eastAsiaTheme="minorHAnsi" w:hAnsi="Candara"/>
          <w:sz w:val="24"/>
          <w:szCs w:val="24"/>
          <w:lang w:eastAsia="it-IT"/>
        </w:rPr>
      </w:pPr>
      <w:r w:rsidRPr="003B061E">
        <w:rPr>
          <w:rFonts w:ascii="Candara" w:eastAsiaTheme="minorHAnsi" w:hAnsi="Candara"/>
          <w:sz w:val="24"/>
          <w:szCs w:val="24"/>
          <w:lang w:eastAsia="it-IT"/>
        </w:rPr>
        <w:lastRenderedPageBreak/>
        <w:t xml:space="preserve"> • </w:t>
      </w:r>
      <w:r w:rsidRPr="003B061E">
        <w:rPr>
          <w:rFonts w:ascii="Candara" w:eastAsiaTheme="minorHAnsi" w:hAnsi="Candara"/>
          <w:b/>
          <w:sz w:val="24"/>
          <w:szCs w:val="24"/>
          <w:lang w:eastAsia="it-IT"/>
        </w:rPr>
        <w:t>Scrittura</w:t>
      </w:r>
      <w:r w:rsidRPr="003B061E">
        <w:rPr>
          <w:rFonts w:ascii="Candara" w:eastAsiaTheme="minorHAnsi" w:hAnsi="Candara"/>
          <w:sz w:val="24"/>
          <w:szCs w:val="24"/>
          <w:lang w:eastAsia="it-IT"/>
        </w:rPr>
        <w:t xml:space="preserve">: è consentita l’esposizione del pensiero relativo al tema messo a concorso nella forma letteraria; le tipologie testuali ammesse sono: testi narrativi, espositivi, argomentativi, espressivi e poetici. </w:t>
      </w:r>
    </w:p>
    <w:p w:rsidR="00365AA1" w:rsidRPr="003B061E" w:rsidRDefault="00365AA1" w:rsidP="00365AA1">
      <w:pPr>
        <w:pStyle w:val="Nessunaspaziatura"/>
        <w:spacing w:before="240"/>
        <w:jc w:val="both"/>
        <w:rPr>
          <w:rFonts w:ascii="Candara" w:eastAsiaTheme="minorHAnsi" w:hAnsi="Candara"/>
          <w:sz w:val="24"/>
          <w:szCs w:val="24"/>
          <w:lang w:eastAsia="it-IT"/>
        </w:rPr>
      </w:pPr>
      <w:r w:rsidRPr="003B061E">
        <w:rPr>
          <w:rFonts w:ascii="Candara" w:eastAsiaTheme="minorHAnsi" w:hAnsi="Candara"/>
          <w:sz w:val="24"/>
          <w:szCs w:val="24"/>
          <w:lang w:eastAsia="it-IT"/>
        </w:rPr>
        <w:t xml:space="preserve">• </w:t>
      </w:r>
      <w:r w:rsidRPr="003B061E">
        <w:rPr>
          <w:rFonts w:ascii="Candara" w:eastAsiaTheme="minorHAnsi" w:hAnsi="Candara"/>
          <w:b/>
          <w:sz w:val="24"/>
          <w:szCs w:val="24"/>
          <w:lang w:eastAsia="it-IT"/>
        </w:rPr>
        <w:t>Grafica</w:t>
      </w:r>
      <w:r w:rsidRPr="003B061E">
        <w:rPr>
          <w:rFonts w:ascii="Candara" w:eastAsiaTheme="minorHAnsi" w:hAnsi="Candara"/>
          <w:sz w:val="24"/>
          <w:szCs w:val="24"/>
          <w:lang w:eastAsia="it-IT"/>
        </w:rPr>
        <w:t xml:space="preserve">: è consentita l’esposizione del pensiero relativo al tema messo a concorso nella forma grafica e figurativa (disegno o pittura di dimensioni massime di cm 35x70, fotografia). L’elaborato grafico dovrà essere accompagnato da un breve commento di contestualizzazione </w:t>
      </w:r>
    </w:p>
    <w:p w:rsidR="00365AA1" w:rsidRPr="003B061E" w:rsidRDefault="00365AA1" w:rsidP="00365AA1">
      <w:pPr>
        <w:pStyle w:val="Nessunaspaziatura"/>
        <w:spacing w:before="240"/>
        <w:jc w:val="both"/>
        <w:rPr>
          <w:rFonts w:ascii="Candara" w:eastAsiaTheme="minorHAnsi" w:hAnsi="Candara"/>
          <w:sz w:val="24"/>
          <w:szCs w:val="24"/>
          <w:lang w:eastAsia="it-IT"/>
        </w:rPr>
      </w:pPr>
      <w:r w:rsidRPr="003B061E">
        <w:rPr>
          <w:rFonts w:ascii="Candara" w:eastAsiaTheme="minorHAnsi" w:hAnsi="Candara"/>
          <w:sz w:val="24"/>
          <w:szCs w:val="24"/>
          <w:lang w:eastAsia="it-IT"/>
        </w:rPr>
        <w:t xml:space="preserve">• </w:t>
      </w:r>
      <w:r w:rsidRPr="003B061E">
        <w:rPr>
          <w:rFonts w:ascii="Candara" w:eastAsiaTheme="minorHAnsi" w:hAnsi="Candara"/>
          <w:b/>
          <w:sz w:val="24"/>
          <w:szCs w:val="24"/>
          <w:lang w:eastAsia="it-IT"/>
        </w:rPr>
        <w:t>Media</w:t>
      </w:r>
      <w:r w:rsidRPr="003B061E">
        <w:rPr>
          <w:rFonts w:ascii="Candara" w:eastAsiaTheme="minorHAnsi" w:hAnsi="Candara"/>
          <w:sz w:val="24"/>
          <w:szCs w:val="24"/>
          <w:lang w:eastAsia="it-IT"/>
        </w:rPr>
        <w:t>: è consentita l’esposizione del pensiero relativo al tema messo a concorso nella forma di ipertesto, musica o filmato. L’elaborato grafico dovrà essere accompagnato da un breve commento di contestualizzazione</w:t>
      </w:r>
    </w:p>
    <w:p w:rsidR="00365AA1" w:rsidRPr="003B061E" w:rsidRDefault="00365AA1" w:rsidP="00365AA1">
      <w:pPr>
        <w:pStyle w:val="Nessunaspaziatura"/>
        <w:spacing w:before="240"/>
        <w:jc w:val="both"/>
        <w:rPr>
          <w:rFonts w:ascii="Candara" w:eastAsiaTheme="minorHAnsi" w:hAnsi="Candara"/>
          <w:sz w:val="24"/>
          <w:szCs w:val="24"/>
          <w:lang w:eastAsia="it-IT"/>
        </w:rPr>
      </w:pPr>
      <w:r w:rsidRPr="003B061E">
        <w:rPr>
          <w:rFonts w:ascii="Candara" w:eastAsiaTheme="minorHAnsi" w:hAnsi="Candara"/>
          <w:sz w:val="24"/>
          <w:szCs w:val="24"/>
          <w:lang w:eastAsia="it-IT"/>
        </w:rPr>
        <w:t xml:space="preserve">I vincitori parteciperanno ad un viaggio-premio entro dicembre 2021. La destinazione del viaggio, eccezionalmente per questa edizione del concorso, sarà definita in dipendenza dall’andamento della pandemia in corso. </w:t>
      </w:r>
    </w:p>
    <w:p w:rsidR="003B061E" w:rsidRPr="003B061E" w:rsidRDefault="00365AA1" w:rsidP="00365AA1">
      <w:pPr>
        <w:pStyle w:val="Nessunaspaziatura"/>
        <w:spacing w:before="240"/>
        <w:jc w:val="both"/>
        <w:rPr>
          <w:rFonts w:ascii="Candara" w:eastAsiaTheme="minorHAnsi" w:hAnsi="Candara"/>
          <w:b/>
          <w:sz w:val="24"/>
          <w:szCs w:val="24"/>
          <w:lang w:eastAsia="it-IT"/>
        </w:rPr>
      </w:pPr>
      <w:r w:rsidRPr="003B061E">
        <w:rPr>
          <w:rFonts w:ascii="Candara" w:eastAsiaTheme="minorHAnsi" w:hAnsi="Candara"/>
          <w:sz w:val="24"/>
          <w:szCs w:val="24"/>
          <w:lang w:eastAsia="it-IT"/>
        </w:rPr>
        <w:t xml:space="preserve">Tutti i lavori devono pervenire entro il </w:t>
      </w:r>
      <w:r w:rsidRPr="003B061E">
        <w:rPr>
          <w:rFonts w:ascii="Candara" w:eastAsiaTheme="minorHAnsi" w:hAnsi="Candara"/>
          <w:sz w:val="24"/>
          <w:szCs w:val="24"/>
          <w:u w:val="single"/>
          <w:lang w:eastAsia="it-IT"/>
        </w:rPr>
        <w:t>18 aprile 2021</w:t>
      </w:r>
      <w:r w:rsidRPr="003B061E">
        <w:rPr>
          <w:rFonts w:ascii="Candara" w:eastAsiaTheme="minorHAnsi" w:hAnsi="Candara"/>
          <w:sz w:val="24"/>
          <w:szCs w:val="24"/>
          <w:lang w:eastAsia="it-IT"/>
        </w:rPr>
        <w:t xml:space="preserve"> (vale la data del timbro postale o di invio della mail) alle rispettive Segreterie regionali. È inoltre possibile avere informazioni in merito alle modalità di invio scrivendo alle Segreterie regionali o a </w:t>
      </w:r>
      <w:hyperlink r:id="rId10" w:history="1">
        <w:r w:rsidRPr="003B061E">
          <w:rPr>
            <w:rFonts w:ascii="Candara" w:eastAsiaTheme="minorHAnsi" w:hAnsi="Candara"/>
            <w:b/>
            <w:i/>
            <w:sz w:val="24"/>
            <w:szCs w:val="24"/>
            <w:lang w:eastAsia="it-IT"/>
          </w:rPr>
          <w:t>info@concorsoeuropeo.org</w:t>
        </w:r>
      </w:hyperlink>
      <w:r w:rsidR="003B061E" w:rsidRPr="003B061E">
        <w:rPr>
          <w:rFonts w:ascii="Candara" w:eastAsiaTheme="minorHAnsi" w:hAnsi="Candara"/>
          <w:b/>
          <w:i/>
          <w:sz w:val="24"/>
          <w:szCs w:val="24"/>
          <w:lang w:eastAsia="it-IT"/>
        </w:rPr>
        <w:t>.</w:t>
      </w:r>
    </w:p>
    <w:p w:rsidR="00365AA1" w:rsidRPr="003B061E" w:rsidRDefault="00365AA1" w:rsidP="00365AA1">
      <w:pPr>
        <w:pStyle w:val="Nessunaspaziatura"/>
        <w:spacing w:before="240"/>
        <w:jc w:val="both"/>
        <w:rPr>
          <w:rFonts w:ascii="Candara" w:eastAsiaTheme="minorHAnsi" w:hAnsi="Candara"/>
          <w:b/>
          <w:i/>
          <w:sz w:val="24"/>
          <w:szCs w:val="24"/>
          <w:lang w:eastAsia="it-IT"/>
        </w:rPr>
      </w:pPr>
      <w:r w:rsidRPr="003B061E">
        <w:rPr>
          <w:rFonts w:ascii="Candara" w:eastAsiaTheme="minorHAnsi" w:hAnsi="Candara"/>
          <w:sz w:val="24"/>
          <w:szCs w:val="24"/>
          <w:lang w:eastAsia="it-IT"/>
        </w:rPr>
        <w:t xml:space="preserve">Il dossier di approfondimento, il regolamento completo, gli indirizzi della segreteria nazionale e delle segreterie regionali del concorso sono disponibili sul sito web </w:t>
      </w:r>
      <w:hyperlink r:id="rId11" w:history="1">
        <w:r w:rsidRPr="003B061E">
          <w:rPr>
            <w:rFonts w:ascii="Candara" w:eastAsiaTheme="minorHAnsi" w:hAnsi="Candara"/>
            <w:b/>
            <w:i/>
            <w:sz w:val="24"/>
            <w:szCs w:val="24"/>
            <w:lang w:eastAsia="it-IT"/>
          </w:rPr>
          <w:t>www.prolife.it</w:t>
        </w:r>
      </w:hyperlink>
      <w:r w:rsidRPr="003B061E">
        <w:rPr>
          <w:rFonts w:ascii="Candara" w:eastAsiaTheme="minorHAnsi" w:hAnsi="Candara"/>
          <w:b/>
          <w:i/>
          <w:sz w:val="24"/>
          <w:szCs w:val="24"/>
          <w:lang w:eastAsia="it-IT"/>
        </w:rPr>
        <w:t>.</w:t>
      </w:r>
    </w:p>
    <w:p w:rsidR="003B061E" w:rsidRDefault="003B061E" w:rsidP="003B061E">
      <w:pPr>
        <w:pStyle w:val="Nessunaspaziatura"/>
        <w:spacing w:before="240"/>
        <w:jc w:val="both"/>
        <w:rPr>
          <w:rFonts w:ascii="Candara" w:hAnsi="Candara"/>
          <w:sz w:val="24"/>
          <w:szCs w:val="24"/>
        </w:rPr>
      </w:pPr>
    </w:p>
    <w:p w:rsidR="003B061E" w:rsidRDefault="00365AA1" w:rsidP="003B061E">
      <w:pPr>
        <w:pStyle w:val="Nessunaspaziatura"/>
        <w:spacing w:before="2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 allega</w:t>
      </w:r>
      <w:r w:rsidR="003B061E">
        <w:rPr>
          <w:rFonts w:ascii="Candara" w:hAnsi="Candara"/>
          <w:sz w:val="24"/>
          <w:szCs w:val="24"/>
        </w:rPr>
        <w:t xml:space="preserve">to trovate il testo integrale del </w:t>
      </w:r>
      <w:r w:rsidR="003B061E" w:rsidRPr="00305C10">
        <w:rPr>
          <w:rFonts w:ascii="Candara" w:hAnsi="Candara"/>
          <w:b/>
          <w:sz w:val="24"/>
          <w:szCs w:val="24"/>
        </w:rPr>
        <w:t>messaggio dei Vescovi</w:t>
      </w:r>
      <w:r w:rsidR="003B061E">
        <w:rPr>
          <w:rFonts w:ascii="Candara" w:hAnsi="Candara"/>
          <w:sz w:val="24"/>
          <w:szCs w:val="24"/>
        </w:rPr>
        <w:t xml:space="preserve"> e il </w:t>
      </w:r>
      <w:r w:rsidR="003B061E" w:rsidRPr="00305C10">
        <w:rPr>
          <w:rFonts w:ascii="Candara" w:hAnsi="Candara"/>
          <w:b/>
          <w:sz w:val="24"/>
          <w:szCs w:val="24"/>
        </w:rPr>
        <w:t>Dossier del Concorso</w:t>
      </w:r>
      <w:r w:rsidR="003B061E">
        <w:rPr>
          <w:rFonts w:ascii="Candara" w:hAnsi="Candara"/>
          <w:sz w:val="24"/>
          <w:szCs w:val="24"/>
        </w:rPr>
        <w:t>.</w:t>
      </w:r>
    </w:p>
    <w:p w:rsidR="00691B7C" w:rsidRDefault="00691B7C">
      <w:pPr>
        <w:pStyle w:val="Nessunaspaziatura"/>
        <w:spacing w:before="240"/>
        <w:jc w:val="both"/>
        <w:rPr>
          <w:rFonts w:ascii="Candara" w:hAnsi="Candara"/>
          <w:sz w:val="24"/>
          <w:szCs w:val="24"/>
        </w:rPr>
      </w:pPr>
    </w:p>
    <w:p w:rsidR="00691B7C" w:rsidRDefault="00691B7C">
      <w:pPr>
        <w:pStyle w:val="Nessunaspaziatura"/>
        <w:spacing w:before="240"/>
        <w:jc w:val="both"/>
        <w:rPr>
          <w:rFonts w:ascii="Candara" w:hAnsi="Candara"/>
          <w:sz w:val="24"/>
          <w:szCs w:val="24"/>
        </w:rPr>
      </w:pPr>
    </w:p>
    <w:p w:rsidR="00B90F0A" w:rsidRDefault="00827471">
      <w:pPr>
        <w:pStyle w:val="Nessunaspaziatura"/>
        <w:tabs>
          <w:tab w:val="center" w:pos="7088"/>
        </w:tabs>
        <w:spacing w:before="240"/>
        <w:contextualSpacing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don Pietro </w:t>
      </w:r>
      <w:proofErr w:type="spellStart"/>
      <w:r>
        <w:rPr>
          <w:rFonts w:ascii="Arial" w:hAnsi="Arial" w:cs="Arial"/>
          <w:i/>
          <w:sz w:val="16"/>
          <w:szCs w:val="16"/>
        </w:rPr>
        <w:t>Sergi</w:t>
      </w:r>
      <w:proofErr w:type="spellEnd"/>
    </w:p>
    <w:p w:rsidR="00B90F0A" w:rsidRDefault="00827471">
      <w:pPr>
        <w:pStyle w:val="Nessunaspaziatura"/>
        <w:tabs>
          <w:tab w:val="center" w:pos="7088"/>
        </w:tabs>
        <w:spacing w:before="240"/>
        <w:contextualSpacing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(Ufficio Scuola)</w:t>
      </w:r>
    </w:p>
    <w:p w:rsidR="00B90F0A" w:rsidRDefault="00B90F0A">
      <w:pPr>
        <w:pStyle w:val="Nessunaspaziatura"/>
        <w:tabs>
          <w:tab w:val="center" w:pos="7088"/>
        </w:tabs>
        <w:spacing w:before="240"/>
        <w:contextualSpacing/>
        <w:jc w:val="right"/>
        <w:rPr>
          <w:rFonts w:ascii="Arial" w:hAnsi="Arial" w:cs="Arial"/>
          <w:i/>
          <w:sz w:val="16"/>
          <w:szCs w:val="16"/>
        </w:rPr>
      </w:pPr>
    </w:p>
    <w:p w:rsidR="00B90F0A" w:rsidRDefault="00827471">
      <w:pPr>
        <w:pStyle w:val="Nessunaspaziatura"/>
        <w:tabs>
          <w:tab w:val="center" w:pos="7088"/>
        </w:tabs>
        <w:spacing w:before="240"/>
        <w:contextualSpacing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don Michele D’Agostino</w:t>
      </w:r>
    </w:p>
    <w:p w:rsidR="00B90F0A" w:rsidRDefault="00827471">
      <w:pPr>
        <w:pStyle w:val="Nessunaspaziatura"/>
        <w:tabs>
          <w:tab w:val="center" w:pos="7088"/>
        </w:tabs>
        <w:spacing w:before="240"/>
        <w:contextualSpacing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(Ufficio Pastorale Giovanile)</w:t>
      </w:r>
    </w:p>
    <w:p w:rsidR="00B90F0A" w:rsidRDefault="00B90F0A">
      <w:pPr>
        <w:pStyle w:val="Nessunaspaziatura"/>
        <w:tabs>
          <w:tab w:val="center" w:pos="7088"/>
        </w:tabs>
        <w:spacing w:before="240"/>
        <w:contextualSpacing/>
        <w:jc w:val="right"/>
        <w:rPr>
          <w:rFonts w:ascii="Arial" w:hAnsi="Arial" w:cs="Arial"/>
          <w:i/>
          <w:sz w:val="16"/>
          <w:szCs w:val="16"/>
        </w:rPr>
      </w:pPr>
    </w:p>
    <w:p w:rsidR="00B90F0A" w:rsidRDefault="00827471">
      <w:pPr>
        <w:pStyle w:val="Nessunaspaziatura"/>
        <w:tabs>
          <w:tab w:val="center" w:pos="7088"/>
        </w:tabs>
        <w:spacing w:before="240"/>
        <w:contextualSpacing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don Simone Gatto, Maria Giovanna e Giancarlo Benedetto</w:t>
      </w:r>
    </w:p>
    <w:p w:rsidR="00B90F0A" w:rsidRDefault="00827471">
      <w:pPr>
        <w:pStyle w:val="Nessunaspaziatura"/>
        <w:tabs>
          <w:tab w:val="center" w:pos="7088"/>
        </w:tabs>
        <w:spacing w:before="240"/>
        <w:contextualSpacing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(Ufficio per la Pastorale Familiare)</w:t>
      </w:r>
    </w:p>
    <w:p w:rsidR="00691B7C" w:rsidRDefault="00691B7C">
      <w:pPr>
        <w:pStyle w:val="Nessunaspaziatura"/>
        <w:tabs>
          <w:tab w:val="center" w:pos="7088"/>
        </w:tabs>
        <w:spacing w:before="240"/>
        <w:contextualSpacing/>
        <w:jc w:val="right"/>
        <w:rPr>
          <w:rFonts w:ascii="Arial" w:hAnsi="Arial" w:cs="Arial"/>
          <w:i/>
          <w:sz w:val="16"/>
          <w:szCs w:val="16"/>
        </w:rPr>
      </w:pPr>
    </w:p>
    <w:p w:rsidR="00691B7C" w:rsidRDefault="00691B7C">
      <w:pPr>
        <w:pStyle w:val="Nessunaspaziatura"/>
        <w:tabs>
          <w:tab w:val="center" w:pos="7088"/>
        </w:tabs>
        <w:spacing w:before="240"/>
        <w:contextualSpacing/>
        <w:jc w:val="right"/>
        <w:rPr>
          <w:rFonts w:ascii="Arial" w:hAnsi="Arial" w:cs="Arial"/>
          <w:i/>
          <w:sz w:val="16"/>
          <w:szCs w:val="16"/>
        </w:rPr>
      </w:pPr>
    </w:p>
    <w:p w:rsidR="00691B7C" w:rsidRDefault="00691B7C">
      <w:pPr>
        <w:pStyle w:val="Nessunaspaziatura"/>
        <w:tabs>
          <w:tab w:val="center" w:pos="7088"/>
        </w:tabs>
        <w:spacing w:before="240"/>
        <w:contextualSpacing/>
        <w:jc w:val="right"/>
      </w:pPr>
    </w:p>
    <w:sectPr w:rsidR="00691B7C" w:rsidSect="006D454E">
      <w:headerReference w:type="default" r:id="rId12"/>
      <w:pgSz w:w="11906" w:h="16838"/>
      <w:pgMar w:top="2552" w:right="849" w:bottom="1276" w:left="1134" w:header="39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1E" w:rsidRDefault="003B061E">
      <w:r>
        <w:separator/>
      </w:r>
    </w:p>
  </w:endnote>
  <w:endnote w:type="continuationSeparator" w:id="0">
    <w:p w:rsidR="003B061E" w:rsidRDefault="003B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charset w:val="00"/>
    <w:family w:val="roman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1E" w:rsidRDefault="003B061E">
      <w:r>
        <w:separator/>
      </w:r>
    </w:p>
  </w:footnote>
  <w:footnote w:type="continuationSeparator" w:id="0">
    <w:p w:rsidR="003B061E" w:rsidRDefault="003B0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1E" w:rsidRDefault="003B061E">
    <w:pPr>
      <w:pStyle w:val="Titolo1"/>
      <w:ind w:left="1440"/>
      <w:rPr>
        <w:rFonts w:ascii="Book Antiqua" w:hAnsi="Book Antiqua"/>
        <w:color w:val="008000"/>
        <w:sz w:val="20"/>
      </w:rPr>
    </w:pPr>
    <w:r>
      <w:rPr>
        <w:rFonts w:ascii="Book Antiqua" w:hAnsi="Book Antiqua"/>
        <w:color w:val="008000"/>
        <w:sz w:val="20"/>
      </w:rPr>
      <w:t>Arcidiocesi di Reggio Calabria – Bova</w:t>
    </w:r>
    <w:r w:rsidR="00AA19DF">
      <w:rPr>
        <w:noProof/>
      </w:rPr>
      <w:pict>
        <v:rect id="_x0000_s2050" style="position:absolute;left:0;text-align:left;margin-left:-18pt;margin-top:-1.7pt;width:65.05pt;height:72.65pt;z-index:251657216;mso-wrap-distance-left:9pt;mso-wrap-distance-top:0;mso-wrap-distance-right:9pt;mso-wrap-distance-bottom:0;mso-position-horizontal-relative:text;mso-position-vertical-relative:text" strokecolor="white" strokeweight="0">
          <v:textbox>
            <w:txbxContent>
              <w:p w:rsidR="003B061E" w:rsidRDefault="003B061E">
                <w:pPr>
                  <w:pStyle w:val="Contenutocornice"/>
                </w:pPr>
                <w:r>
                  <w:rPr>
                    <w:noProof/>
                  </w:rPr>
                  <w:drawing>
                    <wp:inline distT="0" distB="0" distL="19050" distR="0">
                      <wp:extent cx="635000" cy="895350"/>
                      <wp:effectExtent l="0" t="0" r="0" b="0"/>
                      <wp:docPr id="3" name="Immagine 2" descr="stemma-morosini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magine 2" descr="stemma-morosini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000" cy="895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3B061E" w:rsidRDefault="003B061E">
    <w:pPr>
      <w:pStyle w:val="Titolo3"/>
      <w:ind w:left="1440"/>
      <w:rPr>
        <w:rFonts w:ascii="Book Antiqua" w:hAnsi="Book Antiqua"/>
        <w:color w:val="008000"/>
        <w:sz w:val="18"/>
      </w:rPr>
    </w:pPr>
    <w:r>
      <w:rPr>
        <w:rFonts w:ascii="Book Antiqua" w:hAnsi="Book Antiqua"/>
        <w:color w:val="008000"/>
        <w:sz w:val="18"/>
      </w:rPr>
      <w:t>Via Tommaso Campanella, 63 – 89127 Reggio Calabria</w:t>
    </w:r>
  </w:p>
  <w:p w:rsidR="003B061E" w:rsidRDefault="003B061E">
    <w:pPr>
      <w:ind w:left="1440"/>
      <w:rPr>
        <w:rFonts w:ascii="Book Antiqua" w:hAnsi="Book Antiqua"/>
        <w:color w:val="008000"/>
        <w:sz w:val="18"/>
      </w:rPr>
    </w:pPr>
    <w:r>
      <w:rPr>
        <w:rFonts w:ascii="Book Antiqua" w:hAnsi="Book Antiqua"/>
        <w:color w:val="008000"/>
        <w:sz w:val="18"/>
      </w:rPr>
      <w:t xml:space="preserve">tel. 0965-385581/ fax 0965-330963 </w:t>
    </w:r>
  </w:p>
  <w:p w:rsidR="003B061E" w:rsidRDefault="003B061E">
    <w:pPr>
      <w:ind w:left="1440"/>
    </w:pPr>
    <w:r>
      <w:rPr>
        <w:rFonts w:ascii="Book Antiqua" w:hAnsi="Book Antiqua"/>
        <w:color w:val="008000"/>
        <w:sz w:val="18"/>
      </w:rPr>
      <w:t xml:space="preserve"> e-mail: </w:t>
    </w:r>
    <w:hyperlink r:id="rId2">
      <w:r>
        <w:rPr>
          <w:rStyle w:val="CollegamentoInternet"/>
          <w:rFonts w:ascii="Book Antiqua" w:hAnsi="Book Antiqua"/>
          <w:sz w:val="18"/>
        </w:rPr>
        <w:t>udf.reggiobova@tiscali.it</w:t>
      </w:r>
    </w:hyperlink>
  </w:p>
  <w:p w:rsidR="003B061E" w:rsidRDefault="003B061E">
    <w:pPr>
      <w:rPr>
        <w:color w:val="008000"/>
        <w:sz w:val="20"/>
      </w:rPr>
    </w:pPr>
  </w:p>
  <w:p w:rsidR="003B061E" w:rsidRDefault="00AA19DF">
    <w:pPr>
      <w:pStyle w:val="Intestazione"/>
      <w:tabs>
        <w:tab w:val="center" w:pos="1440"/>
      </w:tabs>
      <w:ind w:left="1440"/>
      <w:rPr>
        <w:color w:val="008000"/>
        <w:sz w:val="20"/>
      </w:rPr>
    </w:pPr>
    <w:r>
      <w:rPr>
        <w:noProof/>
      </w:rPr>
      <w:pict>
        <v:line id="shape_0" o:spid="_x0000_s2049" style="position:absolute;left:0;text-align:left;z-index:251658240" from="1in,2.65pt" to="485.95pt,2.65pt">
          <v:fill o:detectmouseclick="t"/>
        </v:line>
      </w:pict>
    </w:r>
    <w:r w:rsidR="003B061E">
      <w:rPr>
        <w:color w:val="008000"/>
        <w:sz w:val="20"/>
      </w:rPr>
      <w:tab/>
    </w:r>
  </w:p>
  <w:p w:rsidR="003B061E" w:rsidRDefault="003B061E">
    <w:pPr>
      <w:pStyle w:val="Intestazione"/>
      <w:tabs>
        <w:tab w:val="center" w:pos="1440"/>
      </w:tabs>
      <w:ind w:left="1440"/>
      <w:jc w:val="both"/>
      <w:rPr>
        <w:rFonts w:ascii="Book Antiqua" w:hAnsi="Book Antiqua"/>
        <w:b/>
        <w:bCs/>
        <w:i/>
        <w:color w:val="FF0000"/>
        <w:sz w:val="22"/>
        <w:szCs w:val="26"/>
      </w:rPr>
    </w:pPr>
    <w:r>
      <w:rPr>
        <w:rFonts w:ascii="Book Antiqua" w:hAnsi="Book Antiqua"/>
        <w:b/>
        <w:bCs/>
        <w:i/>
        <w:color w:val="FF0000"/>
        <w:sz w:val="22"/>
        <w:szCs w:val="26"/>
      </w:rPr>
      <w:t>Ufficio Scuola - Ufficio Pastorale Familiare – Ufficio Pastorale Giovanile</w:t>
    </w:r>
  </w:p>
  <w:p w:rsidR="003B061E" w:rsidRDefault="003B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669"/>
    <w:multiLevelType w:val="hybridMultilevel"/>
    <w:tmpl w:val="6D2CC07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DE6F5B"/>
    <w:multiLevelType w:val="hybridMultilevel"/>
    <w:tmpl w:val="81F412FC"/>
    <w:lvl w:ilvl="0" w:tplc="8C785022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E6E08"/>
    <w:multiLevelType w:val="multilevel"/>
    <w:tmpl w:val="FF8C5C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455DB6"/>
    <w:multiLevelType w:val="multilevel"/>
    <w:tmpl w:val="99B41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F0A"/>
    <w:rsid w:val="002E5427"/>
    <w:rsid w:val="00305C10"/>
    <w:rsid w:val="00365AA1"/>
    <w:rsid w:val="003B061E"/>
    <w:rsid w:val="00646444"/>
    <w:rsid w:val="00691B7C"/>
    <w:rsid w:val="006D454E"/>
    <w:rsid w:val="007300EF"/>
    <w:rsid w:val="00827471"/>
    <w:rsid w:val="00AA19DF"/>
    <w:rsid w:val="00B90F0A"/>
    <w:rsid w:val="00C64B8B"/>
    <w:rsid w:val="00F77FC1"/>
    <w:rsid w:val="00FA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0AD1"/>
    <w:rPr>
      <w:sz w:val="24"/>
      <w:szCs w:val="24"/>
    </w:rPr>
  </w:style>
  <w:style w:type="paragraph" w:styleId="Titolo1">
    <w:name w:val="heading 1"/>
    <w:basedOn w:val="Normale"/>
    <w:qFormat/>
    <w:rsid w:val="003D0AD1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qFormat/>
    <w:rsid w:val="003D0AD1"/>
    <w:pPr>
      <w:keepNext/>
      <w:ind w:left="5040"/>
      <w:jc w:val="center"/>
      <w:outlineLvl w:val="1"/>
    </w:pPr>
    <w:rPr>
      <w:i/>
      <w:iCs/>
    </w:rPr>
  </w:style>
  <w:style w:type="paragraph" w:styleId="Titolo3">
    <w:name w:val="heading 3"/>
    <w:basedOn w:val="Normale"/>
    <w:qFormat/>
    <w:rsid w:val="003D0AD1"/>
    <w:pPr>
      <w:keepNext/>
      <w:outlineLvl w:val="2"/>
    </w:pPr>
    <w:rPr>
      <w:szCs w:val="20"/>
    </w:rPr>
  </w:style>
  <w:style w:type="paragraph" w:styleId="Titolo4">
    <w:name w:val="heading 4"/>
    <w:basedOn w:val="Normale"/>
    <w:qFormat/>
    <w:rsid w:val="003D0AD1"/>
    <w:pPr>
      <w:keepNext/>
      <w:ind w:right="5138"/>
      <w:jc w:val="center"/>
      <w:outlineLvl w:val="3"/>
    </w:pPr>
    <w:rPr>
      <w:i/>
      <w:iCs/>
    </w:rPr>
  </w:style>
  <w:style w:type="paragraph" w:styleId="Titolo5">
    <w:name w:val="heading 5"/>
    <w:basedOn w:val="Normale"/>
    <w:qFormat/>
    <w:rsid w:val="003D0AD1"/>
    <w:pPr>
      <w:keepNext/>
      <w:ind w:left="4500" w:right="1718"/>
      <w:jc w:val="center"/>
      <w:outlineLvl w:val="4"/>
    </w:pPr>
    <w:rPr>
      <w:i/>
      <w:iCs/>
    </w:rPr>
  </w:style>
  <w:style w:type="paragraph" w:styleId="Titolo6">
    <w:name w:val="heading 6"/>
    <w:basedOn w:val="Normale"/>
    <w:qFormat/>
    <w:rsid w:val="003D0AD1"/>
    <w:pPr>
      <w:keepNext/>
      <w:tabs>
        <w:tab w:val="left" w:pos="2160"/>
      </w:tabs>
      <w:spacing w:line="360" w:lineRule="auto"/>
      <w:ind w:left="1620" w:right="1718"/>
      <w:jc w:val="both"/>
      <w:outlineLvl w:val="5"/>
    </w:pPr>
    <w:rPr>
      <w:sz w:val="28"/>
    </w:rPr>
  </w:style>
  <w:style w:type="paragraph" w:styleId="Titolo7">
    <w:name w:val="heading 7"/>
    <w:basedOn w:val="Normale"/>
    <w:qFormat/>
    <w:rsid w:val="003D0AD1"/>
    <w:pPr>
      <w:keepNext/>
      <w:tabs>
        <w:tab w:val="left" w:pos="2160"/>
      </w:tabs>
      <w:spacing w:line="360" w:lineRule="auto"/>
      <w:ind w:left="4500" w:right="1718"/>
      <w:jc w:val="center"/>
      <w:outlineLvl w:val="6"/>
    </w:pPr>
    <w:rPr>
      <w:sz w:val="28"/>
    </w:rPr>
  </w:style>
  <w:style w:type="paragraph" w:styleId="Titolo8">
    <w:name w:val="heading 8"/>
    <w:basedOn w:val="Normale"/>
    <w:qFormat/>
    <w:rsid w:val="003D0AD1"/>
    <w:pPr>
      <w:keepNext/>
      <w:ind w:left="4140" w:right="1718"/>
      <w:jc w:val="center"/>
      <w:outlineLvl w:val="7"/>
    </w:pPr>
    <w:rPr>
      <w:i/>
      <w:iCs/>
    </w:rPr>
  </w:style>
  <w:style w:type="paragraph" w:styleId="Titolo9">
    <w:name w:val="heading 9"/>
    <w:basedOn w:val="Normale"/>
    <w:qFormat/>
    <w:rsid w:val="003D0AD1"/>
    <w:pPr>
      <w:keepNext/>
      <w:ind w:left="1622" w:right="1718" w:firstLine="2880"/>
      <w:jc w:val="center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3D0AD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qFormat/>
    <w:rsid w:val="00C16033"/>
  </w:style>
  <w:style w:type="character" w:styleId="Collegamentovisitato">
    <w:name w:val="FollowedHyperlink"/>
    <w:basedOn w:val="Carpredefinitoparagrafo"/>
    <w:qFormat/>
    <w:rsid w:val="00CF1EA9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2D70AD"/>
    <w:rPr>
      <w:rFonts w:eastAsiaTheme="minorHAnsi"/>
    </w:rPr>
  </w:style>
  <w:style w:type="character" w:styleId="Rimandonotaapidipagina">
    <w:name w:val="footnote reference"/>
    <w:basedOn w:val="Carpredefinitoparagrafo"/>
    <w:uiPriority w:val="99"/>
    <w:unhideWhenUsed/>
    <w:qFormat/>
    <w:rsid w:val="002D70AD"/>
    <w:rPr>
      <w:vertAlign w:val="superscript"/>
    </w:rPr>
  </w:style>
  <w:style w:type="character" w:customStyle="1" w:styleId="ListLabel1">
    <w:name w:val="ListLabel 1"/>
    <w:qFormat/>
    <w:rsid w:val="006D454E"/>
    <w:rPr>
      <w:rFonts w:cs="Courier New"/>
    </w:rPr>
  </w:style>
  <w:style w:type="character" w:customStyle="1" w:styleId="ListLabel2">
    <w:name w:val="ListLabel 2"/>
    <w:qFormat/>
    <w:rsid w:val="006D454E"/>
    <w:rPr>
      <w:rFonts w:cs="Courier New"/>
    </w:rPr>
  </w:style>
  <w:style w:type="character" w:customStyle="1" w:styleId="ListLabel3">
    <w:name w:val="ListLabel 3"/>
    <w:qFormat/>
    <w:rsid w:val="006D454E"/>
    <w:rPr>
      <w:rFonts w:cs="Courier New"/>
    </w:rPr>
  </w:style>
  <w:style w:type="character" w:customStyle="1" w:styleId="ListLabel4">
    <w:name w:val="ListLabel 4"/>
    <w:qFormat/>
    <w:rsid w:val="006D454E"/>
    <w:rPr>
      <w:rFonts w:cs="Courier New"/>
    </w:rPr>
  </w:style>
  <w:style w:type="character" w:customStyle="1" w:styleId="ListLabel5">
    <w:name w:val="ListLabel 5"/>
    <w:qFormat/>
    <w:rsid w:val="006D454E"/>
    <w:rPr>
      <w:rFonts w:cs="Courier New"/>
    </w:rPr>
  </w:style>
  <w:style w:type="character" w:customStyle="1" w:styleId="ListLabel6">
    <w:name w:val="ListLabel 6"/>
    <w:qFormat/>
    <w:rsid w:val="006D454E"/>
    <w:rPr>
      <w:rFonts w:cs="Courier New"/>
    </w:rPr>
  </w:style>
  <w:style w:type="paragraph" w:styleId="Titolo">
    <w:name w:val="Title"/>
    <w:basedOn w:val="Normale"/>
    <w:next w:val="Corpotesto"/>
    <w:qFormat/>
    <w:rsid w:val="006D4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3D0AD1"/>
    <w:pPr>
      <w:tabs>
        <w:tab w:val="left" w:pos="2160"/>
      </w:tabs>
      <w:spacing w:line="360" w:lineRule="auto"/>
      <w:ind w:right="-82"/>
      <w:jc w:val="both"/>
    </w:pPr>
  </w:style>
  <w:style w:type="paragraph" w:styleId="Elenco">
    <w:name w:val="List"/>
    <w:basedOn w:val="Corpotesto"/>
    <w:rsid w:val="006D454E"/>
    <w:rPr>
      <w:rFonts w:cs="Mangal"/>
    </w:rPr>
  </w:style>
  <w:style w:type="paragraph" w:styleId="Didascalia">
    <w:name w:val="caption"/>
    <w:basedOn w:val="Normale"/>
    <w:qFormat/>
    <w:rsid w:val="0058673E"/>
    <w:pPr>
      <w:suppressLineNumbers/>
      <w:spacing w:before="120" w:after="120" w:line="276" w:lineRule="auto"/>
    </w:pPr>
    <w:rPr>
      <w:rFonts w:ascii="Calibri" w:eastAsia="Calibri" w:hAnsi="Calibri" w:cs="Arial"/>
      <w:i/>
      <w:iCs/>
    </w:rPr>
  </w:style>
  <w:style w:type="paragraph" w:customStyle="1" w:styleId="Indice">
    <w:name w:val="Indice"/>
    <w:basedOn w:val="Normale"/>
    <w:qFormat/>
    <w:rsid w:val="006D454E"/>
    <w:pPr>
      <w:suppressLineNumbers/>
    </w:pPr>
    <w:rPr>
      <w:rFonts w:cs="Mangal"/>
    </w:rPr>
  </w:style>
  <w:style w:type="paragraph" w:styleId="Intestazione">
    <w:name w:val="header"/>
    <w:basedOn w:val="Normale"/>
    <w:rsid w:val="003D0A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0AD1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qFormat/>
    <w:rsid w:val="003D0AD1"/>
    <w:pPr>
      <w:ind w:left="1620" w:right="1718" w:firstLine="900"/>
      <w:jc w:val="both"/>
    </w:pPr>
  </w:style>
  <w:style w:type="paragraph" w:styleId="Corpodeltesto2">
    <w:name w:val="Body Text 2"/>
    <w:basedOn w:val="Normale"/>
    <w:qFormat/>
    <w:rsid w:val="003D0AD1"/>
    <w:pPr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semiHidden/>
    <w:qFormat/>
    <w:rsid w:val="00E8594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16033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Normale"/>
    <w:qFormat/>
    <w:rsid w:val="002D70AD"/>
    <w:rPr>
      <w:rFonts w:ascii=".SF UI Text" w:eastAsiaTheme="minorHAnsi" w:hAnsi=".SF UI Text"/>
      <w:color w:val="454545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2D70AD"/>
    <w:rPr>
      <w:rFonts w:eastAsiaTheme="minorHAnsi"/>
      <w:sz w:val="20"/>
      <w:szCs w:val="20"/>
    </w:rPr>
  </w:style>
  <w:style w:type="paragraph" w:customStyle="1" w:styleId="Contenutocornice">
    <w:name w:val="Contenuto cornice"/>
    <w:basedOn w:val="Normale"/>
    <w:qFormat/>
    <w:rsid w:val="006D454E"/>
  </w:style>
  <w:style w:type="character" w:styleId="Collegamentoipertestuale">
    <w:name w:val="Hyperlink"/>
    <w:basedOn w:val="Carpredefinitoparagrafo"/>
    <w:rsid w:val="00C64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lif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concorsoeurope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df.reggiobova@tiscali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94B50-2F7B-4F3E-8046-F401692B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Arcidiocesi di Reggio Cal.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Antonello</dc:creator>
  <cp:lastModifiedBy>User</cp:lastModifiedBy>
  <cp:revision>3</cp:revision>
  <cp:lastPrinted>2019-01-14T09:40:00Z</cp:lastPrinted>
  <dcterms:created xsi:type="dcterms:W3CDTF">2021-01-25T20:30:00Z</dcterms:created>
  <dcterms:modified xsi:type="dcterms:W3CDTF">2021-01-25T20:53:00Z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Arcidiocesi di Reggio Cal.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