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FA" w:rsidRDefault="001302FA" w:rsidP="001302FA">
      <w:pPr>
        <w:pStyle w:val="Paragrafoelenco"/>
        <w:numPr>
          <w:ilvl w:val="0"/>
          <w:numId w:val="2"/>
        </w:numPr>
        <w:spacing w:after="0" w:line="240" w:lineRule="auto"/>
        <w:ind w:right="566"/>
        <w:jc w:val="both"/>
        <w:rPr>
          <w:rFonts w:cs="Arial"/>
          <w:bCs/>
          <w:shd w:val="clear" w:color="auto" w:fill="FFFFFF"/>
        </w:rPr>
      </w:pPr>
      <w:bookmarkStart w:id="0" w:name="_GoBack"/>
      <w:bookmarkEnd w:id="0"/>
      <w:r>
        <w:rPr>
          <w:rFonts w:cs="Arial"/>
          <w:bCs/>
          <w:shd w:val="clear" w:color="auto" w:fill="FFFFFF"/>
        </w:rPr>
        <w:t>Griglia osservazione per l’individuazione alunni BES;</w:t>
      </w:r>
    </w:p>
    <w:p w:rsidR="001302FA" w:rsidRDefault="001302FA" w:rsidP="001302FA">
      <w:pPr>
        <w:pStyle w:val="Paragrafoelenco"/>
        <w:numPr>
          <w:ilvl w:val="0"/>
          <w:numId w:val="2"/>
        </w:numPr>
        <w:spacing w:after="0" w:line="240" w:lineRule="auto"/>
        <w:ind w:right="566"/>
        <w:jc w:val="both"/>
      </w:pPr>
      <w:r>
        <w:t>Scheda rilevazione dei “punti di forza” dell’alunno e gruppo classe su cui fare leva nell’intervento;</w:t>
      </w:r>
    </w:p>
    <w:p w:rsidR="001302FA" w:rsidRDefault="001302FA" w:rsidP="001302FA">
      <w:pPr>
        <w:numPr>
          <w:ilvl w:val="0"/>
          <w:numId w:val="2"/>
        </w:numPr>
        <w:spacing w:after="0" w:line="240" w:lineRule="auto"/>
        <w:ind w:right="566"/>
        <w:jc w:val="both"/>
        <w:rPr>
          <w:rFonts w:ascii="Calibri" w:hAnsi="Calibri"/>
        </w:rPr>
      </w:pPr>
      <w:r>
        <w:rPr>
          <w:rFonts w:ascii="Calibri" w:hAnsi="Calibri" w:cs="Arial"/>
          <w:bCs/>
          <w:shd w:val="clear" w:color="auto" w:fill="FFFFFF"/>
        </w:rPr>
        <w:t>Scheda di rilevazione delle condizioni che facilitano il processo di apprendimento</w:t>
      </w:r>
      <w:r>
        <w:rPr>
          <w:rFonts w:ascii="Calibri" w:hAnsi="Calibri"/>
          <w:b/>
        </w:rPr>
        <w:t xml:space="preserve">;                                     </w:t>
      </w:r>
      <w:r>
        <w:rPr>
          <w:rFonts w:ascii="Calibri" w:hAnsi="Calibri" w:cs="Arial"/>
          <w:bCs/>
          <w:shd w:val="clear" w:color="auto" w:fill="FFFFFF"/>
        </w:rPr>
        <w:t xml:space="preserve"> </w:t>
      </w:r>
    </w:p>
    <w:p w:rsidR="001302FA" w:rsidRDefault="001302FA" w:rsidP="001302FA">
      <w:pPr>
        <w:numPr>
          <w:ilvl w:val="0"/>
          <w:numId w:val="2"/>
        </w:numPr>
        <w:spacing w:after="0" w:line="240" w:lineRule="auto"/>
        <w:ind w:right="566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Scheda rilevazione dei BES da compilare nei c.d.c di novembre;</w:t>
      </w:r>
    </w:p>
    <w:p w:rsidR="001302FA" w:rsidRDefault="001302FA" w:rsidP="001302FA">
      <w:pPr>
        <w:numPr>
          <w:ilvl w:val="0"/>
          <w:numId w:val="2"/>
        </w:numPr>
        <w:spacing w:after="0" w:line="240" w:lineRule="auto"/>
        <w:ind w:right="566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>Scheda compiti del consiglio di classe, coordinatore di classe e singolo docente.</w:t>
      </w:r>
    </w:p>
    <w:p w:rsidR="001302FA" w:rsidRDefault="001302FA" w:rsidP="001302FA">
      <w:pPr>
        <w:ind w:right="566"/>
        <w:jc w:val="both"/>
        <w:rPr>
          <w:rFonts w:ascii="Calibri" w:hAnsi="Calibri" w:cs="Arial"/>
          <w:bCs/>
          <w:shd w:val="clear" w:color="auto" w:fill="FFFFFF"/>
        </w:rPr>
      </w:pPr>
      <w:r>
        <w:rPr>
          <w:rFonts w:ascii="Calibri" w:hAnsi="Calibri" w:cs="Arial"/>
          <w:bCs/>
          <w:shd w:val="clear" w:color="auto" w:fill="FFFFFF"/>
        </w:rPr>
        <w:t xml:space="preserve">     </w:t>
      </w:r>
      <w:r>
        <w:rPr>
          <w:rFonts w:ascii="Calibri" w:hAnsi="Calibri"/>
          <w:b/>
        </w:rPr>
        <w:t xml:space="preserve">                                      </w:t>
      </w:r>
    </w:p>
    <w:p w:rsidR="001302FA" w:rsidRDefault="001302FA" w:rsidP="001302FA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/>
          <w:b/>
        </w:rPr>
        <w:br w:type="page"/>
      </w: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Griglia n. 1       </w:t>
      </w:r>
    </w:p>
    <w:p w:rsidR="001302FA" w:rsidRDefault="001302FA" w:rsidP="001302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             </w:t>
      </w:r>
      <w:r>
        <w:rPr>
          <w:rFonts w:ascii="Calibri" w:hAnsi="Calibri"/>
          <w:b/>
          <w:u w:val="single"/>
        </w:rPr>
        <w:t>GRIGLIA DI OSSERVAZIONE PER L’INDIVIDUAZIONE DI ALUNNI BES</w:t>
      </w:r>
      <w:r>
        <w:rPr>
          <w:rFonts w:ascii="Calibri" w:hAnsi="Calibri"/>
          <w:b/>
        </w:rPr>
        <w:t xml:space="preserve"> </w:t>
      </w: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Barrare con una X le caselle  corrispondenti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3"/>
        <w:gridCol w:w="6741"/>
        <w:gridCol w:w="641"/>
      </w:tblGrid>
      <w:tr w:rsidR="001302FA" w:rsidTr="001302FA">
        <w:trPr>
          <w:trHeight w:val="7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 w:rsidP="00DF00D7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 xml:space="preserve">ALUNNO:            </w:t>
            </w:r>
            <w:r w:rsidR="000340BA">
              <w:rPr>
                <w:rFonts w:ascii="Calibri" w:eastAsia="Calibri" w:hAnsi="Calibri"/>
                <w:b/>
              </w:rPr>
              <w:t xml:space="preserve">    </w:t>
            </w:r>
            <w:r>
              <w:rPr>
                <w:rFonts w:ascii="Calibri" w:eastAsia="Calibri" w:hAnsi="Calibri"/>
                <w:b/>
              </w:rPr>
              <w:t xml:space="preserve">  </w:t>
            </w:r>
            <w:r w:rsidR="000340BA">
              <w:rPr>
                <w:rFonts w:ascii="Calibri" w:eastAsia="Calibri" w:hAnsi="Calibri"/>
                <w:b/>
              </w:rPr>
              <w:t xml:space="preserve">         </w:t>
            </w:r>
            <w:r>
              <w:rPr>
                <w:rFonts w:ascii="Calibri" w:eastAsia="Calibri" w:hAnsi="Calibri"/>
                <w:b/>
              </w:rPr>
              <w:t xml:space="preserve">                    CLASSE:        </w:t>
            </w:r>
            <w:r w:rsidR="000340BA">
              <w:rPr>
                <w:rFonts w:ascii="Calibri" w:eastAsia="Calibri" w:hAnsi="Calibri"/>
                <w:b/>
              </w:rPr>
              <w:t xml:space="preserve">   Sez.</w:t>
            </w:r>
            <w:r>
              <w:rPr>
                <w:rFonts w:ascii="Calibri" w:eastAsia="Calibri" w:hAnsi="Calibri"/>
                <w:b/>
              </w:rPr>
              <w:t xml:space="preserve">            </w:t>
            </w:r>
            <w:r w:rsidR="000340BA">
              <w:rPr>
                <w:rFonts w:ascii="Calibri" w:eastAsia="Calibri" w:hAnsi="Calibri"/>
                <w:b/>
              </w:rPr>
              <w:t xml:space="preserve">                 </w:t>
            </w:r>
            <w:r>
              <w:rPr>
                <w:rFonts w:ascii="Calibri" w:eastAsia="Calibri" w:hAnsi="Calibri"/>
                <w:b/>
              </w:rPr>
              <w:t xml:space="preserve">    A.S. 201</w:t>
            </w:r>
            <w:r w:rsidR="00DF00D7">
              <w:rPr>
                <w:rFonts w:ascii="Calibri" w:eastAsia="Calibri" w:hAnsi="Calibri"/>
                <w:b/>
              </w:rPr>
              <w:t>8</w:t>
            </w:r>
            <w:r>
              <w:rPr>
                <w:rFonts w:ascii="Calibri" w:eastAsia="Calibri" w:hAnsi="Calibri"/>
                <w:b/>
              </w:rPr>
              <w:t>/1</w:t>
            </w:r>
            <w:r w:rsidR="00DF00D7">
              <w:rPr>
                <w:rFonts w:ascii="Calibri" w:eastAsia="Calibri" w:hAnsi="Calibri"/>
                <w:b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5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Sfera relazionale/</w:t>
            </w:r>
          </w:p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comportamentale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Mostra atteggiamenti di bullismo o minacce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Dimostra opposizione ai richiami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Non stabilisce buoni rapporti con i compagni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E’ poco accettato/ ricercato dai compagni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Mostra la tendenza a mentire e/o ingannare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Trasgredisce regole condivise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rezioni violente con i compagni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Si isola dagli altri per lunghi periodi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Distrugge oggetti e/o compie atti di vandalismo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Compie gesti di autolesionismo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2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Sfera dello sviluppo</w: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In molte attività mostra rilevante confusione mentale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di comprensione verbale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Non si esprime verbalmente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Parla in continuazione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fonologiche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balbetta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D17EBD">
            <w:pPr>
              <w:rPr>
                <w:rFonts w:ascii="Calibri" w:eastAsia="Calibri" w:hAnsi="Calibri"/>
                <w:b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316230</wp:posOffset>
                      </wp:positionV>
                      <wp:extent cx="1308100" cy="25400"/>
                      <wp:effectExtent l="6350" t="8255" r="9525" b="13970"/>
                      <wp:wrapNone/>
                      <wp:docPr id="1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081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55E82" id="Connettore 1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4.9pt" to="9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"/>
                  </w:pict>
                </mc:Fallback>
              </mc:AlternateConten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Sfera emozionale</w: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</w: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Sfera sociale</w: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lastRenderedPageBreak/>
              <w:t>Si esprime con frasi poco chiare/poco strutturate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una rapida caduta dell’attenzione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a comprendere le regole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di concentrazione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logiche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a memorizzare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Presenta ritardi nel linguaggio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di apprendimento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improvvisi e significativi cambiamenti dell’umore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comportamenti bizzarri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Manifesta fissità nelle produzioni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Lamenta malesseri fisici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Attribuisce i propri successi/insuccessi a cause esterne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ad esprimersi di fronte al gruppo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propensione a biasimare se stesso o colpevolizzarsi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Rinuncia di fronte all’impegno, alle prime difficoltà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Dimostra scarsa autonomia personale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di organizzazione spazio/temporale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di coordinazione grosso/motoria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difficoltà di coordinazione fine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Si appropria di oggetti non suoi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scarsa cura degli oggetti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Non è collaborativo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un abbigliamento inappropriato all’età o alla stagione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una scarsa igiene personale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 xml:space="preserve">Presenta segni fisici di maltrattamento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Ha materiale scolastico/didattico insufficiente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20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Sfera  ambientale</w: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*Specificare qui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Famiglia problematica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ind w:left="-138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Pregiudizi ed ostilità culturali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Difficoltà socioeconomiche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Ambienti deprivati/devianti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Difficoltà di comunicazione e o collaborazione tra scuola, servizi, enti operatori….) che intervengono nell’educazione e nella formazione*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1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11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480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Apprendimento lingue straniere</w:t>
            </w: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Pronuncia difficoltosa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Difficoltà di acquisizione degli automatismi grammaticali di base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Difficoltà nella scrittura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5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Difficoltà nell’acquisizione nuovo lessico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8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Notevoli differenze tra comprensione del  testo scritto e orale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302FA" w:rsidTr="001302FA">
        <w:trPr>
          <w:trHeight w:val="7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Notevoli differenze tra la produzione scritta e orale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1302FA" w:rsidRDefault="001302FA" w:rsidP="001302FA">
      <w:pPr>
        <w:rPr>
          <w:rFonts w:ascii="Calibri" w:hAnsi="Calibri"/>
          <w:b/>
          <w:sz w:val="28"/>
          <w:szCs w:val="28"/>
        </w:rPr>
      </w:pP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1302FA" w:rsidRDefault="001302FA" w:rsidP="001302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lastRenderedPageBreak/>
        <w:t>Griglia n.2</w:t>
      </w:r>
    </w:p>
    <w:p w:rsidR="001302FA" w:rsidRDefault="001302FA" w:rsidP="001302FA">
      <w:pPr>
        <w:rPr>
          <w:rFonts w:ascii="Calibri" w:hAnsi="Calibri"/>
          <w:b/>
        </w:rPr>
      </w:pPr>
      <w:r>
        <w:rPr>
          <w:rFonts w:ascii="Calibri" w:hAnsi="Calibri"/>
          <w:b/>
        </w:rPr>
        <w:t>Scheda rilevazione dei “punti di forza” dell’alunno e  gruppo classe su cui fare leva nell’intervento</w:t>
      </w:r>
    </w:p>
    <w:p w:rsidR="001302FA" w:rsidRDefault="001302FA" w:rsidP="001302FA">
      <w:pPr>
        <w:rPr>
          <w:rFonts w:ascii="Calibri" w:hAnsi="Calibri"/>
          <w:b/>
        </w:rPr>
      </w:pPr>
    </w:p>
    <w:tbl>
      <w:tblPr>
        <w:tblW w:w="878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8"/>
        <w:gridCol w:w="2430"/>
        <w:gridCol w:w="3544"/>
        <w:gridCol w:w="567"/>
      </w:tblGrid>
      <w:tr w:rsidR="001302FA" w:rsidTr="001302FA">
        <w:trPr>
          <w:trHeight w:val="760"/>
        </w:trPr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 xml:space="preserve">Punti di forza dell’allievo, su cui fare leva nell’intervento 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Discipline preferite</w:t>
            </w: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02FA" w:rsidTr="001302FA">
        <w:trPr>
          <w:trHeight w:val="74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Discipline in cui riesce</w:t>
            </w: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02FA" w:rsidTr="001302FA">
        <w:trPr>
          <w:trHeight w:val="64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Attività preferite</w:t>
            </w: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02FA" w:rsidTr="001302FA">
        <w:trPr>
          <w:trHeight w:val="526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Attività in cui riesce</w:t>
            </w: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02FA" w:rsidTr="001302FA">
        <w:trPr>
          <w:trHeight w:val="66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Desideri e /o bisogni espressi</w:t>
            </w: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02FA" w:rsidTr="001302FA">
        <w:trPr>
          <w:trHeight w:val="56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Hobbies, passioni, attività extrascolastiche</w:t>
            </w: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02FA" w:rsidTr="001302FA">
        <w:trPr>
          <w:trHeight w:val="579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lastRenderedPageBreak/>
              <w:t>Punti di forza  gruppo classe</w:t>
            </w: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Presenza di un compagno o un gruppo di compagni per le attività disciplinari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ind w:left="72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SI (specificare)</w:t>
            </w:r>
          </w:p>
          <w:p w:rsidR="001302FA" w:rsidRDefault="001302FA">
            <w:pPr>
              <w:ind w:left="72"/>
              <w:rPr>
                <w:rFonts w:ascii="Calibri" w:eastAsia="Calibri" w:hAnsi="Calibri"/>
              </w:rPr>
            </w:pPr>
          </w:p>
          <w:p w:rsidR="001302FA" w:rsidRDefault="001302FA">
            <w:pPr>
              <w:ind w:left="72"/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</w:tr>
      <w:tr w:rsidR="001302FA" w:rsidTr="001302FA">
        <w:trPr>
          <w:trHeight w:val="58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Presenza di un compagno o un gruppo di compagni per le attività extrascolastiche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Si (specificare)</w:t>
            </w: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rPr>
                <w:rFonts w:ascii="Calibri" w:eastAsia="Calibri" w:hAnsi="Calibri"/>
              </w:rPr>
            </w:pPr>
          </w:p>
          <w:p w:rsidR="001302FA" w:rsidRDefault="001302FA">
            <w:pPr>
              <w:ind w:left="7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</w:tr>
    </w:tbl>
    <w:p w:rsidR="001302FA" w:rsidRDefault="001302FA" w:rsidP="001302FA">
      <w:pPr>
        <w:rPr>
          <w:rFonts w:ascii="Calibri" w:hAnsi="Calibri"/>
          <w:b/>
          <w:sz w:val="28"/>
          <w:szCs w:val="28"/>
        </w:rPr>
      </w:pP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1302FA" w:rsidRDefault="001302FA" w:rsidP="001302F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Griglia n. 3</w:t>
      </w:r>
    </w:p>
    <w:p w:rsidR="001302FA" w:rsidRDefault="001302FA" w:rsidP="001302FA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</w:rPr>
        <w:t>Scheda di rilevazione delle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</w:rPr>
        <w:t xml:space="preserve">condizioni facilitanti, </w:t>
      </w:r>
      <w:r>
        <w:rPr>
          <w:rFonts w:ascii="Calibri" w:hAnsi="Calibri" w:cs="Tahoma"/>
        </w:rPr>
        <w:t xml:space="preserve">che consentono la partecipazione dell’alunno </w:t>
      </w:r>
      <w:r>
        <w:rPr>
          <w:rFonts w:ascii="Calibri" w:hAnsi="Calibri" w:cs="Tahoma"/>
          <w:b/>
        </w:rPr>
        <w:t>al processo di apprendimento</w:t>
      </w:r>
      <w:r>
        <w:rPr>
          <w:rFonts w:ascii="Calibri" w:hAnsi="Calibri" w:cs="Tahoma"/>
        </w:rPr>
        <w:t xml:space="preserve"> e alla vita della classe.</w:t>
      </w:r>
      <w:r>
        <w:rPr>
          <w:rFonts w:ascii="Calibri" w:hAnsi="Calibri" w:cs="Tahoma"/>
          <w:b/>
        </w:rPr>
        <w:t xml:space="preserve"> </w:t>
      </w:r>
    </w:p>
    <w:p w:rsidR="001302FA" w:rsidRDefault="001302FA" w:rsidP="001302FA">
      <w:pPr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>Segnare con una X le “condizioni facilitanti”. In caso positivo (SI), specificare.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243"/>
        <w:gridCol w:w="992"/>
      </w:tblGrid>
      <w:tr w:rsidR="001302FA" w:rsidTr="001302FA">
        <w:trPr>
          <w:trHeight w:val="728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 xml:space="preserve">organizzazione dei </w:t>
            </w:r>
            <w:r>
              <w:rPr>
                <w:rFonts w:ascii="Calibri" w:eastAsia="Calibri" w:hAnsi="Calibri" w:cs="Tahoma"/>
                <w:b/>
              </w:rPr>
              <w:t>tempi aggiuntivi rispetto al lavoro d’aula</w:t>
            </w:r>
            <w:r>
              <w:rPr>
                <w:rFonts w:ascii="Calibri" w:eastAsia="Calibri" w:hAnsi="Calibri" w:cs="Tahoma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No</w:t>
            </w:r>
          </w:p>
        </w:tc>
      </w:tr>
      <w:tr w:rsidR="001302FA" w:rsidTr="001302FA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  <w:tr w:rsidR="001302FA" w:rsidTr="001302FA">
        <w:trPr>
          <w:trHeight w:val="43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 xml:space="preserve">attività in </w:t>
            </w:r>
            <w:r>
              <w:rPr>
                <w:rFonts w:ascii="Calibri" w:eastAsia="Calibri" w:hAnsi="Calibri" w:cs="Tahoma"/>
                <w:b/>
              </w:rPr>
              <w:t>palestra</w:t>
            </w:r>
            <w:r>
              <w:rPr>
                <w:rFonts w:ascii="Calibri" w:eastAsia="Calibri" w:hAnsi="Calibri" w:cs="Tahoma"/>
              </w:rPr>
              <w:t xml:space="preserve"> o </w:t>
            </w:r>
            <w:r>
              <w:rPr>
                <w:rFonts w:ascii="Calibri" w:eastAsia="Calibri" w:hAnsi="Calibri" w:cs="Tahoma"/>
                <w:b/>
              </w:rPr>
              <w:t>altri ambienti</w:t>
            </w:r>
            <w:r>
              <w:rPr>
                <w:rFonts w:ascii="Calibri" w:eastAsia="Calibri" w:hAnsi="Calibri" w:cs="Tahoma"/>
              </w:rPr>
              <w:t xml:space="preserve"> diversi dall’aula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Si</w:t>
            </w: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no</w:t>
            </w:r>
          </w:p>
        </w:tc>
      </w:tr>
      <w:tr w:rsidR="001302FA" w:rsidTr="001302F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  <w:tr w:rsidR="001302FA" w:rsidTr="001302FA">
        <w:trPr>
          <w:trHeight w:val="58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 xml:space="preserve">uso di </w:t>
            </w:r>
            <w:r>
              <w:rPr>
                <w:rFonts w:ascii="Calibri" w:eastAsia="Calibri" w:hAnsi="Calibri" w:cs="Tahoma"/>
                <w:b/>
              </w:rPr>
              <w:t>strumenti, sussidi</w:t>
            </w:r>
            <w:r>
              <w:rPr>
                <w:rFonts w:ascii="Calibri" w:eastAsia="Calibri" w:hAnsi="Calibri" w:cs="Tahoma"/>
              </w:rPr>
              <w:t>, attrezzatura specifica, strumenti compensativi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no</w:t>
            </w:r>
          </w:p>
        </w:tc>
      </w:tr>
      <w:tr w:rsidR="001302FA" w:rsidTr="001302F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  <w:tr w:rsidR="001302FA" w:rsidTr="001302FA">
        <w:trPr>
          <w:trHeight w:val="48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Adattamenti, differenziazioni, accorgimenti </w:t>
            </w:r>
            <w:r>
              <w:rPr>
                <w:rFonts w:ascii="Calibri" w:hAnsi="Calibri" w:cs="Tahoma"/>
              </w:rPr>
              <w:t xml:space="preserve">messi in atto dagli insegnanti nelle modalità di lavoro in aula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Si, nelle attività di</w:t>
            </w:r>
          </w:p>
          <w:p w:rsidR="001302FA" w:rsidRDefault="001302FA">
            <w:pPr>
              <w:rPr>
                <w:rFonts w:ascii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no</w:t>
            </w:r>
          </w:p>
        </w:tc>
      </w:tr>
      <w:tr w:rsidR="001302FA" w:rsidTr="001302FA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  <w:tr w:rsidR="001302FA" w:rsidTr="001302FA">
        <w:trPr>
          <w:trHeight w:val="9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 xml:space="preserve">attività </w:t>
            </w:r>
            <w:r>
              <w:rPr>
                <w:rFonts w:ascii="Calibri" w:eastAsia="Calibri" w:hAnsi="Calibri" w:cs="Tahoma"/>
                <w:b/>
              </w:rPr>
              <w:t>personalizzate</w:t>
            </w:r>
            <w:r>
              <w:rPr>
                <w:rFonts w:ascii="Calibri" w:eastAsia="Calibri" w:hAnsi="Calibri" w:cs="Tahoma"/>
              </w:rPr>
              <w:t xml:space="preserve"> </w:t>
            </w: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lastRenderedPageBreak/>
              <w:t>in 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lastRenderedPageBreak/>
              <w:t>Si</w:t>
            </w: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lastRenderedPageBreak/>
              <w:t>no</w:t>
            </w:r>
          </w:p>
        </w:tc>
      </w:tr>
      <w:tr w:rsidR="001302FA" w:rsidTr="001302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  <w:tr w:rsidR="001302FA" w:rsidTr="001302FA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 xml:space="preserve">attività in </w:t>
            </w:r>
            <w:r>
              <w:rPr>
                <w:rFonts w:ascii="Calibri" w:eastAsia="Calibri" w:hAnsi="Calibri" w:cs="Tahoma"/>
                <w:b/>
              </w:rPr>
              <w:t>piccolo gruppo</w:t>
            </w:r>
            <w:r>
              <w:rPr>
                <w:rFonts w:ascii="Calibri" w:eastAsia="Calibri" w:hAnsi="Calibri" w:cs="Tahoma"/>
              </w:rPr>
              <w:t xml:space="preserve"> con lo scopo di facilitare l’alunno</w:t>
            </w: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Si</w:t>
            </w: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no</w:t>
            </w:r>
          </w:p>
        </w:tc>
      </w:tr>
      <w:tr w:rsidR="001302FA" w:rsidTr="001302FA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  <w:tr w:rsidR="001302FA" w:rsidTr="001302FA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 xml:space="preserve">attività </w:t>
            </w:r>
            <w:r>
              <w:rPr>
                <w:rFonts w:ascii="Calibri" w:eastAsia="Calibri" w:hAnsi="Calibri" w:cs="Tahoma"/>
                <w:b/>
              </w:rPr>
              <w:t>individuali</w:t>
            </w:r>
            <w:r>
              <w:rPr>
                <w:rFonts w:ascii="Calibri" w:eastAsia="Calibri" w:hAnsi="Calibri" w:cs="Tahoma"/>
              </w:rPr>
              <w:t xml:space="preserve"> fuori dell’aula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Si</w:t>
            </w: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  <w:r>
              <w:rPr>
                <w:rFonts w:ascii="Calibri" w:eastAsia="Calibri" w:hAnsi="Calibri" w:cs="Tahoma"/>
              </w:rPr>
              <w:t>no</w:t>
            </w:r>
          </w:p>
        </w:tc>
      </w:tr>
      <w:tr w:rsidR="001302FA" w:rsidTr="001302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</w:rPr>
            </w:pPr>
          </w:p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Tahoma"/>
                <w:sz w:val="24"/>
                <w:szCs w:val="24"/>
              </w:rPr>
            </w:pPr>
          </w:p>
        </w:tc>
      </w:tr>
    </w:tbl>
    <w:p w:rsidR="001302FA" w:rsidRDefault="001302FA" w:rsidP="001302FA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 xml:space="preserve">Griglia n.4                              </w:t>
      </w:r>
    </w:p>
    <w:p w:rsidR="001302FA" w:rsidRDefault="001302FA" w:rsidP="001302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SCHEDA DI RILEVAZIONE DEI</w:t>
      </w:r>
    </w:p>
    <w:p w:rsidR="001302FA" w:rsidRDefault="001302FA" w:rsidP="001302F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BISOGNI EDUCATIVI SPECIALI(BES)</w:t>
      </w:r>
    </w:p>
    <w:p w:rsidR="001302FA" w:rsidRDefault="001302FA" w:rsidP="001302FA">
      <w:pPr>
        <w:rPr>
          <w:rFonts w:ascii="Calibri" w:hAnsi="Calibri"/>
          <w:b/>
        </w:rPr>
      </w:pPr>
    </w:p>
    <w:p w:rsidR="001302FA" w:rsidRDefault="001302FA" w:rsidP="001302FA">
      <w:pPr>
        <w:rPr>
          <w:rFonts w:ascii="Calibri" w:hAnsi="Calibri"/>
          <w:b/>
        </w:rPr>
      </w:pPr>
      <w:r>
        <w:rPr>
          <w:rFonts w:ascii="Calibri" w:hAnsi="Calibri"/>
          <w:b/>
        </w:rPr>
        <w:t>Classe_____________sezione_____________</w:t>
      </w:r>
    </w:p>
    <w:p w:rsidR="001302FA" w:rsidRDefault="001302FA" w:rsidP="001302FA">
      <w:pPr>
        <w:rPr>
          <w:rFonts w:ascii="Calibri" w:hAnsi="Calibri"/>
          <w:b/>
        </w:rPr>
      </w:pPr>
    </w:p>
    <w:p w:rsidR="001302FA" w:rsidRDefault="001302FA" w:rsidP="001302F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n° totale alunni _____           di cui</w:t>
      </w:r>
      <w:r>
        <w:rPr>
          <w:rFonts w:ascii="Calibri" w:hAnsi="Calibri"/>
          <w:b/>
        </w:rPr>
        <w:tab/>
        <w:t>n° alunni DSA……….</w:t>
      </w:r>
    </w:p>
    <w:p w:rsidR="001302FA" w:rsidRDefault="001302FA" w:rsidP="001302F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</w:t>
      </w:r>
      <w:r>
        <w:rPr>
          <w:rFonts w:ascii="Calibri" w:hAnsi="Calibri"/>
          <w:b/>
        </w:rPr>
        <w:tab/>
        <w:t>n° alunni con disabilità………</w:t>
      </w:r>
    </w:p>
    <w:p w:rsidR="001302FA" w:rsidRDefault="001302FA" w:rsidP="001302F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</w:t>
      </w:r>
      <w:r>
        <w:rPr>
          <w:rFonts w:ascii="Calibri" w:hAnsi="Calibri" w:cs="Arial"/>
          <w:b/>
        </w:rPr>
        <w:tab/>
        <w:t>n° alunni BES individuati  dal c.d.c ……..</w:t>
      </w:r>
    </w:p>
    <w:p w:rsidR="001302FA" w:rsidRDefault="001302FA" w:rsidP="001302FA">
      <w:pPr>
        <w:rPr>
          <w:rFonts w:ascii="Calibri" w:hAnsi="Calibri" w:cs="Arial"/>
        </w:rPr>
      </w:pPr>
    </w:p>
    <w:p w:rsidR="001302FA" w:rsidRDefault="001302FA" w:rsidP="001302FA">
      <w:pPr>
        <w:rPr>
          <w:rFonts w:ascii="Calibri" w:hAnsi="Calibri" w:cs="Arial"/>
        </w:rPr>
      </w:pPr>
      <w:r>
        <w:rPr>
          <w:rFonts w:ascii="Calibri" w:hAnsi="Calibri" w:cs="Arial"/>
        </w:rPr>
        <w:t>Descrizione dei casi di bisogno educativo speciale per cui vengono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richiesti strumenti di flessibilità da impiegare nell’azione educativo-didattica: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510"/>
        <w:gridCol w:w="2927"/>
        <w:gridCol w:w="2202"/>
      </w:tblGrid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>Alunno/a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>Tipi di BES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>Modalità di intervento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>Programmazione incontri</w:t>
            </w: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1302FA" w:rsidTr="001302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1302FA" w:rsidRDefault="001302FA" w:rsidP="001302FA">
      <w:pPr>
        <w:rPr>
          <w:rFonts w:ascii="Calibri" w:hAnsi="Calibr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1302FA" w:rsidTr="001302F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Tipi di  BES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Carenza affettive-relazionali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difficoltà di apprendimento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disagio economico                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disturbo specifico di apprendimento DSA con certificato </w:t>
            </w:r>
          </w:p>
          <w:p w:rsidR="001302FA" w:rsidRDefault="001302FA" w:rsidP="001302F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disagio sociale             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divario culturale                  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disturbo da deficit di attenzione e iperattività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divario linguistico  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disabilità certificata ai sensi della Legge 104/92          </w:t>
            </w:r>
          </w:p>
          <w:p w:rsidR="001302FA" w:rsidRDefault="001302FA" w:rsidP="001302F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Altro (specificare)…………                         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Modalità di intervento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PEI ( piano educativo individualizzato)legge 104/92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PDP (piano didattico personalizzato)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Altre scelte didattiche che non comportino la stesura del PDP </w:t>
            </w:r>
          </w:p>
          <w:p w:rsidR="001302FA" w:rsidRDefault="001302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302FA" w:rsidRDefault="001302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Programmazione incontri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1.GLH operativo (legge 104/92)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2.Ricevimento famiglie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3.Mensile</w:t>
            </w:r>
          </w:p>
          <w:p w:rsidR="001302FA" w:rsidRDefault="001302F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4.Altro ….(specificare)</w:t>
            </w:r>
          </w:p>
          <w:p w:rsidR="001302FA" w:rsidRDefault="001302F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1302FA" w:rsidRDefault="001302FA" w:rsidP="001302FA">
      <w:pPr>
        <w:jc w:val="both"/>
        <w:rPr>
          <w:rFonts w:ascii="Calibri" w:hAnsi="Calibri" w:cs="Arial"/>
          <w:b/>
        </w:rPr>
      </w:pPr>
    </w:p>
    <w:p w:rsidR="001302FA" w:rsidRDefault="001302FA" w:rsidP="001302FA">
      <w:pPr>
        <w:jc w:val="both"/>
        <w:rPr>
          <w:rFonts w:ascii="Calibri" w:hAnsi="Calibri" w:cs="Arial"/>
          <w:b/>
        </w:rPr>
      </w:pPr>
    </w:p>
    <w:p w:rsidR="001302FA" w:rsidRDefault="001302FA" w:rsidP="001302FA">
      <w:pPr>
        <w:jc w:val="both"/>
        <w:rPr>
          <w:rFonts w:ascii="Calibri" w:hAnsi="Calibri" w:cs="Arial"/>
          <w:b/>
        </w:rPr>
      </w:pPr>
    </w:p>
    <w:p w:rsidR="001302FA" w:rsidRDefault="001302FA" w:rsidP="001302FA">
      <w:pPr>
        <w:jc w:val="both"/>
        <w:rPr>
          <w:rFonts w:ascii="Calibri" w:hAnsi="Calibri" w:cs="Arial"/>
          <w:b/>
        </w:rPr>
      </w:pPr>
    </w:p>
    <w:p w:rsidR="001302FA" w:rsidRDefault="001302FA" w:rsidP="001302FA">
      <w:pPr>
        <w:jc w:val="both"/>
        <w:rPr>
          <w:rFonts w:ascii="Calibri" w:hAnsi="Calibri" w:cs="Arial"/>
          <w:b/>
        </w:rPr>
      </w:pPr>
    </w:p>
    <w:p w:rsidR="001302FA" w:rsidRDefault="001302FA" w:rsidP="001302FA">
      <w:pPr>
        <w:jc w:val="both"/>
        <w:rPr>
          <w:rFonts w:ascii="Calibri" w:hAnsi="Calibri" w:cs="Arial"/>
          <w:b/>
        </w:rPr>
      </w:pPr>
    </w:p>
    <w:p w:rsidR="001302FA" w:rsidRDefault="001302FA" w:rsidP="001302F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Griglia n.5</w:t>
      </w:r>
    </w:p>
    <w:p w:rsidR="001302FA" w:rsidRDefault="001302FA" w:rsidP="001302FA">
      <w:pPr>
        <w:jc w:val="both"/>
        <w:rPr>
          <w:rFonts w:ascii="Calibri" w:hAnsi="Calibri" w:cs="Arial"/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820"/>
      </w:tblGrid>
      <w:tr w:rsidR="001302FA" w:rsidTr="001302FA">
        <w:trPr>
          <w:trHeight w:val="5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</w:rPr>
              <w:t>Consiglio di classe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  COMPITI</w:t>
            </w:r>
          </w:p>
        </w:tc>
      </w:tr>
      <w:tr w:rsidR="001302FA" w:rsidTr="001302FA">
        <w:trPr>
          <w:trHeight w:val="2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A" w:rsidRDefault="001302FA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>-</w:t>
            </w:r>
            <w:r>
              <w:rPr>
                <w:rFonts w:ascii="Calibri" w:eastAsia="Calibri" w:hAnsi="Calibri" w:cs="Arial"/>
                <w:b/>
              </w:rPr>
              <w:t>legge e analizza la diagnosi clinica di DSA, certificazione l.104/92 e la segnalazione BES indicando il quali altri casi sia opportuna e necessaria l’adozione di una personalizzazione 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-incontra la famiglia per osservazioni particolari 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-redige per ogni alunno BES un Piano educativo individualizzato (PEI) o un Piano Didattico Personalizzato (PDP) a seconda del caso;</w:t>
            </w:r>
          </w:p>
          <w:p w:rsidR="001302FA" w:rsidRDefault="001302FA">
            <w:pPr>
              <w:jc w:val="both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</w:rPr>
              <w:t>- concorda il grado di individualizzazione/personalizzazione (adattamenti didattici in aula, interventi personalizzati in aula e fuori, personalizzazioni del percorso scolastico) e il raccordo con il programma comune;</w:t>
            </w:r>
          </w:p>
          <w:p w:rsidR="001302FA" w:rsidRDefault="001302FA">
            <w:pPr>
              <w:jc w:val="both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</w:rPr>
              <w:t>- adotta strategie di organizzazione delle attività in aula, modalità di trasmissione - elaborazione dei saperi, metodi di lavoro, modalità di verifica e valutazione che consentano la partecipazione di tutti gli studenti della classe, anche se in misura</w:t>
            </w:r>
            <w:r>
              <w:rPr>
                <w:rFonts w:ascii="Calibri" w:eastAsia="Batang" w:hAnsi="Calibri" w:cs="Tahoma"/>
              </w:rPr>
              <w:t xml:space="preserve"> </w:t>
            </w:r>
            <w:r>
              <w:rPr>
                <w:rFonts w:ascii="Calibri" w:eastAsia="Batang" w:hAnsi="Calibri" w:cs="Arial"/>
                <w:b/>
              </w:rPr>
              <w:t>diversa;</w:t>
            </w:r>
          </w:p>
          <w:p w:rsidR="001302FA" w:rsidRDefault="001302FA">
            <w:pPr>
              <w:jc w:val="both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</w:rPr>
              <w:t>-</w:t>
            </w:r>
            <w:r>
              <w:rPr>
                <w:rFonts w:ascii="Calibri" w:eastAsia="Batang" w:hAnsi="Calibri" w:cs="Tahoma"/>
              </w:rPr>
              <w:t xml:space="preserve"> </w:t>
            </w:r>
            <w:r>
              <w:rPr>
                <w:rFonts w:ascii="Calibri" w:eastAsia="Batang" w:hAnsi="Calibri" w:cs="Arial"/>
                <w:b/>
              </w:rPr>
              <w:t>individua le modalità di comunicazione e condivisione possibile dei percorsi attivati per gli studenti con BES con gli studenti stessi e le loro famiglie;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-condivide il PEI o il PDP con la famiglia;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-tutto il consiglio di classe sottoscrive il PEI o il PDP unitamente alla famiglia.</w:t>
            </w:r>
          </w:p>
        </w:tc>
      </w:tr>
      <w:tr w:rsidR="001302FA" w:rsidTr="001302FA">
        <w:trPr>
          <w:trHeight w:val="2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</w:rPr>
              <w:t>Coordinatore di classe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-tiene i contatti con la famiglia;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-tiene i contatti con il Referente d’Istituto;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-eventualmente prende contatti con la scuola precedente;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-coordina le attività pianificate e la stesura del PEI e PDP, tenendo aggiornata la relativa documentazione;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-provvede ad informare i colleghi su eventuali evoluzioni del problema;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-convoca la famiglia per eventuali segnalazioni di nuovi casi;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-valuta con la famiglia e il ragazzo con difficoltà  l’opportunità e le dovute modalità per affrontare in classe il problema.</w:t>
            </w:r>
          </w:p>
        </w:tc>
      </w:tr>
      <w:tr w:rsidR="001302FA" w:rsidTr="001302FA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</w:rPr>
              <w:t xml:space="preserve"> singolo docente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Segnala al coordinatore eventuale nuovi casi;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-concorda con le famiglie la modalità di svolgimento dei compiti a casa;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-si accerta che i compiti vengano registrati opportunamente anche con l’aiuto dei compagni,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-fornisce strumenti più adatti e utilizza gli strumenti compensativi e dispensativi concordati con la famiglia (l.170/10- C.M. n. 8 del 06/03/2013;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-garantisce le modalità di verifica in rispetto del D.P.R. 122 del 22/06/09 –l.170/10- C.M. n. 8 del 06/03/13;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-modula gli obiettivi facendo riferimento ai saperi essenziali della propria disciplina;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-valuta lo studente in chiave formativa individuando le soglie di accettabilità (D.P.R. 122 del 22/06/09 –l.170/10- C.M. n. 8 del 06/03/13);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-favorisce l’autostima e il rinforzo positivo.</w:t>
            </w:r>
          </w:p>
          <w:p w:rsidR="001302FA" w:rsidRDefault="001302FA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:rsidR="001D5A65" w:rsidRDefault="001D5A65" w:rsidP="001302FA">
      <w:pPr>
        <w:jc w:val="center"/>
      </w:pPr>
    </w:p>
    <w:sectPr w:rsidR="001D5A65" w:rsidSect="00FA5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1CB8"/>
    <w:multiLevelType w:val="hybridMultilevel"/>
    <w:tmpl w:val="F904B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8"/>
    <w:rsid w:val="000340BA"/>
    <w:rsid w:val="001302FA"/>
    <w:rsid w:val="001D5A65"/>
    <w:rsid w:val="00563A81"/>
    <w:rsid w:val="00710397"/>
    <w:rsid w:val="007D7B6F"/>
    <w:rsid w:val="00C45857"/>
    <w:rsid w:val="00D17EBD"/>
    <w:rsid w:val="00DF00D7"/>
    <w:rsid w:val="00F72038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582C-A4B4-43B4-A60D-1306978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0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</dc:creator>
  <cp:keywords/>
  <dc:description/>
  <cp:lastModifiedBy>user</cp:lastModifiedBy>
  <cp:revision>2</cp:revision>
  <dcterms:created xsi:type="dcterms:W3CDTF">2021-10-21T06:40:00Z</dcterms:created>
  <dcterms:modified xsi:type="dcterms:W3CDTF">2021-10-21T06:40:00Z</dcterms:modified>
</cp:coreProperties>
</file>