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7B7C6" w14:textId="115C27A8" w:rsidR="00B256E2" w:rsidRDefault="00B256E2" w:rsidP="00FB18B5">
      <w:pPr>
        <w:pStyle w:val="Titolo1"/>
        <w:numPr>
          <w:ilvl w:val="0"/>
          <w:numId w:val="0"/>
        </w:numPr>
        <w:spacing w:before="0" w:after="0" w:line="360" w:lineRule="auto"/>
        <w:ind w:left="567" w:right="-79"/>
        <w:rPr>
          <w:rFonts w:ascii="Calibri" w:hAnsi="Calibri" w:cs="Calibri"/>
          <w:sz w:val="22"/>
          <w:szCs w:val="22"/>
        </w:rPr>
      </w:pPr>
      <w:bookmarkStart w:id="0" w:name="_Toc451597452"/>
    </w:p>
    <w:tbl>
      <w:tblPr>
        <w:tblW w:w="9850" w:type="dxa"/>
        <w:tblInd w:w="68" w:type="dxa"/>
        <w:tblBorders>
          <w:top w:val="double" w:sz="4" w:space="0" w:color="4472C4" w:themeColor="accent1"/>
          <w:left w:val="double" w:sz="4" w:space="0" w:color="4472C4" w:themeColor="accent1"/>
          <w:bottom w:val="double" w:sz="4" w:space="0" w:color="4472C4" w:themeColor="accent1"/>
          <w:right w:val="double" w:sz="4" w:space="0" w:color="4472C4" w:themeColor="accent1"/>
          <w:insideH w:val="double" w:sz="4" w:space="0" w:color="4472C4" w:themeColor="accent1"/>
          <w:insideV w:val="double" w:sz="4" w:space="0" w:color="4472C4" w:themeColor="accent1"/>
        </w:tblBorders>
        <w:tblCellMar>
          <w:left w:w="70" w:type="dxa"/>
          <w:right w:w="70" w:type="dxa"/>
        </w:tblCellMar>
        <w:tblLook w:val="0000" w:firstRow="0" w:lastRow="0" w:firstColumn="0" w:lastColumn="0" w:noHBand="0" w:noVBand="0"/>
      </w:tblPr>
      <w:tblGrid>
        <w:gridCol w:w="935"/>
        <w:gridCol w:w="485"/>
        <w:gridCol w:w="1279"/>
        <w:gridCol w:w="2856"/>
        <w:gridCol w:w="4295"/>
      </w:tblGrid>
      <w:tr w:rsidR="00B256E2" w:rsidRPr="00FC7349" w14:paraId="4EFCD45D" w14:textId="77777777" w:rsidTr="00AB7036">
        <w:trPr>
          <w:trHeight w:val="1897"/>
        </w:trPr>
        <w:tc>
          <w:tcPr>
            <w:tcW w:w="9850" w:type="dxa"/>
            <w:gridSpan w:val="5"/>
            <w:vAlign w:val="center"/>
          </w:tcPr>
          <w:p w14:paraId="28C2CAAA" w14:textId="39C38792" w:rsidR="00C039C6" w:rsidRDefault="00B256E2" w:rsidP="00C039C6">
            <w:pPr>
              <w:tabs>
                <w:tab w:val="center" w:pos="4819"/>
              </w:tabs>
              <w:ind w:right="283"/>
              <w:jc w:val="center"/>
              <w:rPr>
                <w:rFonts w:ascii="Century Gothic" w:hAnsi="Century Gothic"/>
                <w:b/>
                <w:sz w:val="44"/>
                <w:szCs w:val="44"/>
                <w14:shadow w14:blurRad="63500" w14:dist="50800" w14:dir="18900000" w14:sx="0" w14:sy="0" w14:kx="0" w14:ky="0" w14:algn="none">
                  <w14:srgbClr w14:val="000000">
                    <w14:alpha w14:val="5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Century Gothic" w:hAnsi="Century Gothic"/>
                <w:b/>
                <w:sz w:val="44"/>
                <w:szCs w:val="44"/>
                <w14:shadow w14:blurRad="63500" w14:dist="50800" w14:dir="18900000" w14:sx="0" w14:sy="0" w14:kx="0" w14:ky="0" w14:algn="none">
                  <w14:srgbClr w14:val="000000">
                    <w14:alpha w14:val="5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PROCEDURA </w:t>
            </w:r>
            <w:r w:rsidR="00A04B37">
              <w:rPr>
                <w:rFonts w:ascii="Century Gothic" w:hAnsi="Century Gothic"/>
                <w:b/>
                <w:sz w:val="44"/>
                <w:szCs w:val="44"/>
                <w14:shadow w14:blurRad="63500" w14:dist="50800" w14:dir="18900000" w14:sx="0" w14:sy="0" w14:kx="0" w14:ky="0" w14:algn="none">
                  <w14:srgbClr w14:val="000000">
                    <w14:alpha w14:val="5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INTERNA </w:t>
            </w:r>
            <w:r w:rsidR="00C039C6">
              <w:rPr>
                <w:rFonts w:ascii="Century Gothic" w:hAnsi="Century Gothic"/>
                <w:b/>
                <w:sz w:val="44"/>
                <w:szCs w:val="44"/>
                <w14:shadow w14:blurRad="63500" w14:dist="50800" w14:dir="18900000" w14:sx="0" w14:sy="0" w14:kx="0" w14:ky="0" w14:algn="none">
                  <w14:srgbClr w14:val="000000">
                    <w14:alpha w14:val="5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PGI_07.01 </w:t>
            </w:r>
          </w:p>
          <w:p w14:paraId="53E5954D" w14:textId="03A027F3" w:rsidR="00C039C6" w:rsidRPr="00E4361D" w:rsidRDefault="00C039C6" w:rsidP="00C039C6">
            <w:pPr>
              <w:tabs>
                <w:tab w:val="center" w:pos="4819"/>
              </w:tabs>
              <w:ind w:right="283"/>
              <w:jc w:val="center"/>
              <w:rPr>
                <w:rFonts w:ascii="Century Gothic" w:hAnsi="Century Gothic"/>
                <w:b/>
                <w:sz w:val="44"/>
                <w:szCs w:val="44"/>
                <w14:shadow w14:blurRad="63500" w14:dist="50800" w14:dir="18900000" w14:sx="0" w14:sy="0" w14:kx="0" w14:ky="0" w14:algn="none">
                  <w14:srgbClr w14:val="000000">
                    <w14:alpha w14:val="5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Century Gothic" w:hAnsi="Century Gothic"/>
                <w:b/>
                <w:sz w:val="44"/>
                <w:szCs w:val="44"/>
                <w14:shadow w14:blurRad="63500" w14:dist="50800" w14:dir="18900000" w14:sx="0" w14:sy="0" w14:kx="0" w14:ky="0" w14:algn="none">
                  <w14:srgbClr w14:val="000000">
                    <w14:alpha w14:val="5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(RIF. MSGQ SEZ.8</w:t>
            </w:r>
            <w:r w:rsidRPr="006B5190">
              <w:rPr>
                <w:rFonts w:ascii="Century Gothic" w:hAnsi="Century Gothic"/>
                <w:b/>
                <w:sz w:val="44"/>
                <w:szCs w:val="44"/>
                <w14:shadow w14:blurRad="63500" w14:dist="50800" w14:dir="18900000" w14:sx="0" w14:sy="0" w14:kx="0" w14:ky="0" w14:algn="none">
                  <w14:srgbClr w14:val="000000">
                    <w14:alpha w14:val="5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Pr>
                <w:rFonts w:ascii="Century Gothic" w:hAnsi="Century Gothic"/>
                <w:b/>
                <w:sz w:val="44"/>
                <w:szCs w:val="44"/>
                <w14:shadow w14:blurRad="63500" w14:dist="50800" w14:dir="18900000" w14:sx="0" w14:sy="0" w14:kx="0" w14:ky="0" w14:algn="none">
                  <w14:srgbClr w14:val="000000">
                    <w14:alpha w14:val="5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4)</w:t>
            </w:r>
          </w:p>
          <w:p w14:paraId="3170C9DC" w14:textId="7FD34056" w:rsidR="00B256E2" w:rsidRPr="00FC7349" w:rsidRDefault="004B6DD5" w:rsidP="00511AF8">
            <w:pPr>
              <w:tabs>
                <w:tab w:val="center" w:pos="4819"/>
              </w:tabs>
              <w:ind w:right="283"/>
              <w:jc w:val="center"/>
              <w:rPr>
                <w:rFonts w:ascii="Calibri" w:hAnsi="Calibri" w:cs="Calibri"/>
                <w:b/>
                <w:bCs/>
                <w:sz w:val="32"/>
                <w:szCs w:val="32"/>
              </w:rPr>
            </w:pPr>
            <w:r>
              <w:rPr>
                <w:rFonts w:ascii="Century Gothic" w:hAnsi="Century Gothic"/>
                <w:b/>
                <w:sz w:val="44"/>
                <w:szCs w:val="44"/>
                <w14:shadow w14:blurRad="63500" w14:dist="50800" w14:dir="18900000" w14:sx="0" w14:sy="0" w14:kx="0" w14:ky="0" w14:algn="none">
                  <w14:srgbClr w14:val="000000">
                    <w14:alpha w14:val="5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Approvvigionamento e Fornitori</w:t>
            </w:r>
          </w:p>
        </w:tc>
      </w:tr>
      <w:tr w:rsidR="00B256E2" w:rsidRPr="00BF106D" w14:paraId="4696E67A" w14:textId="77777777" w:rsidTr="00AB7036">
        <w:trPr>
          <w:trHeight w:val="454"/>
        </w:trPr>
        <w:tc>
          <w:tcPr>
            <w:tcW w:w="9850" w:type="dxa"/>
            <w:gridSpan w:val="5"/>
            <w:vAlign w:val="bottom"/>
          </w:tcPr>
          <w:p w14:paraId="546BCCA6" w14:textId="77777777" w:rsidR="00B256E2" w:rsidRPr="00BF106D" w:rsidRDefault="00B256E2" w:rsidP="00AB7036">
            <w:pPr>
              <w:spacing w:before="66"/>
              <w:jc w:val="center"/>
              <w:rPr>
                <w:rFonts w:asciiTheme="minorHAnsi" w:eastAsia="Calibri" w:hAnsiTheme="minorHAnsi" w:cstheme="minorHAnsi"/>
              </w:rPr>
            </w:pPr>
            <w:r w:rsidRPr="00BF106D">
              <w:rPr>
                <w:rFonts w:asciiTheme="minorHAnsi" w:hAnsiTheme="minorHAnsi" w:cstheme="minorHAnsi"/>
                <w:b/>
                <w:bCs/>
                <w:sz w:val="20"/>
                <w:szCs w:val="20"/>
              </w:rPr>
              <w:t>INDICE</w:t>
            </w:r>
            <w:r w:rsidRPr="00BF106D">
              <w:rPr>
                <w:rFonts w:asciiTheme="minorHAnsi" w:eastAsia="Calibri" w:hAnsiTheme="minorHAnsi" w:cstheme="minorHAnsi"/>
              </w:rPr>
              <w:t xml:space="preserve"> </w:t>
            </w:r>
            <w:r w:rsidRPr="00BF106D">
              <w:rPr>
                <w:rFonts w:asciiTheme="minorHAnsi" w:hAnsiTheme="minorHAnsi" w:cstheme="minorHAnsi"/>
                <w:b/>
                <w:bCs/>
                <w:sz w:val="20"/>
                <w:szCs w:val="20"/>
              </w:rPr>
              <w:t>DEI CONTENUTI</w:t>
            </w:r>
          </w:p>
        </w:tc>
      </w:tr>
      <w:tr w:rsidR="00B256E2" w:rsidRPr="00BF106D" w14:paraId="19E79E87" w14:textId="77777777" w:rsidTr="00AB7036">
        <w:trPr>
          <w:trHeight w:val="454"/>
        </w:trPr>
        <w:tc>
          <w:tcPr>
            <w:tcW w:w="1420" w:type="dxa"/>
            <w:gridSpan w:val="2"/>
          </w:tcPr>
          <w:p w14:paraId="2614BEEC" w14:textId="77777777" w:rsidR="00B256E2" w:rsidRPr="00BF106D" w:rsidRDefault="00B256E2" w:rsidP="00AB7036">
            <w:pPr>
              <w:spacing w:before="66"/>
              <w:rPr>
                <w:rFonts w:asciiTheme="minorHAnsi" w:eastAsia="Calibri" w:hAnsiTheme="minorHAnsi" w:cstheme="minorHAnsi"/>
                <w:b/>
                <w:sz w:val="22"/>
                <w:szCs w:val="22"/>
              </w:rPr>
            </w:pPr>
            <w:r w:rsidRPr="00BF106D">
              <w:rPr>
                <w:rFonts w:asciiTheme="minorHAnsi" w:eastAsia="Calibri" w:hAnsiTheme="minorHAnsi" w:cstheme="minorHAnsi"/>
                <w:b/>
                <w:sz w:val="22"/>
                <w:szCs w:val="22"/>
              </w:rPr>
              <w:t>1.</w:t>
            </w:r>
          </w:p>
        </w:tc>
        <w:tc>
          <w:tcPr>
            <w:tcW w:w="8430" w:type="dxa"/>
            <w:gridSpan w:val="3"/>
          </w:tcPr>
          <w:p w14:paraId="04ED2D18" w14:textId="0D6AF190" w:rsidR="00B256E2" w:rsidRPr="00BF106D" w:rsidRDefault="00B256E2" w:rsidP="00B256E2">
            <w:pPr>
              <w:spacing w:before="66"/>
              <w:rPr>
                <w:rFonts w:asciiTheme="minorHAnsi" w:eastAsia="Calibri" w:hAnsiTheme="minorHAnsi" w:cstheme="minorHAnsi"/>
                <w:sz w:val="22"/>
                <w:szCs w:val="22"/>
              </w:rPr>
            </w:pPr>
            <w:r w:rsidRPr="00BF106D">
              <w:rPr>
                <w:rFonts w:asciiTheme="minorHAnsi" w:eastAsia="Calibri" w:hAnsiTheme="minorHAnsi" w:cstheme="minorHAnsi"/>
                <w:sz w:val="22"/>
                <w:szCs w:val="22"/>
              </w:rPr>
              <w:t xml:space="preserve">SCOPO </w:t>
            </w:r>
            <w:r w:rsidR="00870187" w:rsidRPr="00BF106D">
              <w:rPr>
                <w:rFonts w:asciiTheme="minorHAnsi" w:eastAsia="Calibri" w:hAnsiTheme="minorHAnsi" w:cstheme="minorHAnsi"/>
                <w:sz w:val="22"/>
                <w:szCs w:val="22"/>
              </w:rPr>
              <w:t xml:space="preserve"> </w:t>
            </w:r>
          </w:p>
        </w:tc>
      </w:tr>
      <w:tr w:rsidR="00782304" w:rsidRPr="00BF106D" w14:paraId="36C1AC5E" w14:textId="77777777" w:rsidTr="00AB7036">
        <w:trPr>
          <w:trHeight w:val="454"/>
        </w:trPr>
        <w:tc>
          <w:tcPr>
            <w:tcW w:w="1420" w:type="dxa"/>
            <w:gridSpan w:val="2"/>
          </w:tcPr>
          <w:p w14:paraId="62AF5C39" w14:textId="1F7ADFA6" w:rsidR="00782304" w:rsidRPr="00BF106D" w:rsidRDefault="00782304" w:rsidP="00AB7036">
            <w:pPr>
              <w:spacing w:before="66"/>
              <w:rPr>
                <w:rFonts w:asciiTheme="minorHAnsi" w:eastAsia="Calibri" w:hAnsiTheme="minorHAnsi" w:cstheme="minorHAnsi"/>
                <w:b/>
                <w:sz w:val="22"/>
                <w:szCs w:val="22"/>
              </w:rPr>
            </w:pPr>
            <w:r>
              <w:rPr>
                <w:rFonts w:asciiTheme="minorHAnsi" w:eastAsia="Calibri" w:hAnsiTheme="minorHAnsi" w:cstheme="minorHAnsi"/>
                <w:b/>
                <w:sz w:val="22"/>
                <w:szCs w:val="22"/>
              </w:rPr>
              <w:t>2.</w:t>
            </w:r>
          </w:p>
        </w:tc>
        <w:tc>
          <w:tcPr>
            <w:tcW w:w="8430" w:type="dxa"/>
            <w:gridSpan w:val="3"/>
          </w:tcPr>
          <w:p w14:paraId="7C71D9E9" w14:textId="7A03C608" w:rsidR="00782304" w:rsidRPr="00BF106D" w:rsidRDefault="00782304" w:rsidP="00B256E2">
            <w:pPr>
              <w:spacing w:before="66"/>
              <w:rPr>
                <w:rFonts w:asciiTheme="minorHAnsi" w:eastAsia="Calibri" w:hAnsiTheme="minorHAnsi" w:cstheme="minorHAnsi"/>
                <w:sz w:val="22"/>
                <w:szCs w:val="22"/>
              </w:rPr>
            </w:pPr>
            <w:r w:rsidRPr="00BF106D">
              <w:rPr>
                <w:rFonts w:asciiTheme="minorHAnsi" w:eastAsia="Calibri" w:hAnsiTheme="minorHAnsi" w:cstheme="minorHAnsi"/>
                <w:sz w:val="22"/>
                <w:szCs w:val="22"/>
              </w:rPr>
              <w:t>CAMPO DI APPLICAZIONE</w:t>
            </w:r>
          </w:p>
        </w:tc>
      </w:tr>
      <w:tr w:rsidR="00B256E2" w:rsidRPr="00BF106D" w14:paraId="2B70A388" w14:textId="77777777" w:rsidTr="00AB7036">
        <w:trPr>
          <w:trHeight w:val="454"/>
        </w:trPr>
        <w:tc>
          <w:tcPr>
            <w:tcW w:w="1420" w:type="dxa"/>
            <w:gridSpan w:val="2"/>
          </w:tcPr>
          <w:p w14:paraId="65B96C58" w14:textId="5E70FDC7" w:rsidR="00B256E2" w:rsidRPr="00BF106D" w:rsidRDefault="00782304" w:rsidP="00AB7036">
            <w:pPr>
              <w:spacing w:before="66"/>
              <w:rPr>
                <w:rFonts w:asciiTheme="minorHAnsi" w:eastAsia="Calibri" w:hAnsiTheme="minorHAnsi" w:cstheme="minorHAnsi"/>
                <w:b/>
                <w:sz w:val="22"/>
                <w:szCs w:val="22"/>
              </w:rPr>
            </w:pPr>
            <w:r>
              <w:rPr>
                <w:rFonts w:asciiTheme="minorHAnsi" w:eastAsia="Calibri" w:hAnsiTheme="minorHAnsi" w:cstheme="minorHAnsi"/>
                <w:b/>
                <w:sz w:val="22"/>
                <w:szCs w:val="22"/>
              </w:rPr>
              <w:t>3</w:t>
            </w:r>
            <w:r w:rsidR="00B256E2" w:rsidRPr="00BF106D">
              <w:rPr>
                <w:rFonts w:asciiTheme="minorHAnsi" w:eastAsia="Calibri" w:hAnsiTheme="minorHAnsi" w:cstheme="minorHAnsi"/>
                <w:b/>
                <w:sz w:val="22"/>
                <w:szCs w:val="22"/>
              </w:rPr>
              <w:t>.</w:t>
            </w:r>
          </w:p>
        </w:tc>
        <w:tc>
          <w:tcPr>
            <w:tcW w:w="8430" w:type="dxa"/>
            <w:gridSpan w:val="3"/>
          </w:tcPr>
          <w:p w14:paraId="157E5ADE" w14:textId="0113E3B7" w:rsidR="00B256E2" w:rsidRPr="00BF106D" w:rsidRDefault="00782304" w:rsidP="00B256E2">
            <w:pPr>
              <w:spacing w:before="66"/>
              <w:rPr>
                <w:rFonts w:asciiTheme="minorHAnsi" w:eastAsia="Calibri" w:hAnsiTheme="minorHAnsi" w:cstheme="minorHAnsi"/>
                <w:sz w:val="22"/>
                <w:szCs w:val="22"/>
              </w:rPr>
            </w:pPr>
            <w:r w:rsidRPr="00BF106D">
              <w:rPr>
                <w:rFonts w:asciiTheme="minorHAnsi" w:eastAsia="Calibri" w:hAnsiTheme="minorHAnsi" w:cstheme="minorHAnsi"/>
                <w:sz w:val="22"/>
                <w:szCs w:val="22"/>
              </w:rPr>
              <w:t xml:space="preserve">RESPONSABILITA’ </w:t>
            </w:r>
          </w:p>
        </w:tc>
      </w:tr>
      <w:tr w:rsidR="00B256E2" w:rsidRPr="00BF106D" w14:paraId="4A6DFC62" w14:textId="77777777" w:rsidTr="00AB7036">
        <w:trPr>
          <w:trHeight w:val="454"/>
        </w:trPr>
        <w:tc>
          <w:tcPr>
            <w:tcW w:w="1420" w:type="dxa"/>
            <w:gridSpan w:val="2"/>
          </w:tcPr>
          <w:p w14:paraId="1B3E6AAE" w14:textId="27518038" w:rsidR="00B256E2" w:rsidRPr="00BF106D" w:rsidRDefault="00782304" w:rsidP="00AB7036">
            <w:pPr>
              <w:spacing w:before="66"/>
              <w:rPr>
                <w:rFonts w:asciiTheme="minorHAnsi" w:eastAsia="Calibri" w:hAnsiTheme="minorHAnsi" w:cstheme="minorHAnsi"/>
                <w:b/>
                <w:sz w:val="22"/>
                <w:szCs w:val="22"/>
              </w:rPr>
            </w:pPr>
            <w:r>
              <w:rPr>
                <w:rFonts w:asciiTheme="minorHAnsi" w:eastAsia="Calibri" w:hAnsiTheme="minorHAnsi" w:cstheme="minorHAnsi"/>
                <w:b/>
                <w:sz w:val="22"/>
                <w:szCs w:val="22"/>
              </w:rPr>
              <w:t>4</w:t>
            </w:r>
            <w:r w:rsidR="00B256E2" w:rsidRPr="00BF106D">
              <w:rPr>
                <w:rFonts w:asciiTheme="minorHAnsi" w:eastAsia="Calibri" w:hAnsiTheme="minorHAnsi" w:cstheme="minorHAnsi"/>
                <w:b/>
                <w:sz w:val="22"/>
                <w:szCs w:val="22"/>
              </w:rPr>
              <w:t>.</w:t>
            </w:r>
          </w:p>
        </w:tc>
        <w:tc>
          <w:tcPr>
            <w:tcW w:w="8430" w:type="dxa"/>
            <w:gridSpan w:val="3"/>
          </w:tcPr>
          <w:p w14:paraId="448F599F" w14:textId="51AA05A4" w:rsidR="00B256E2" w:rsidRPr="00BF106D" w:rsidRDefault="00782304" w:rsidP="00AB7036">
            <w:pPr>
              <w:spacing w:before="66"/>
              <w:rPr>
                <w:rFonts w:asciiTheme="minorHAnsi" w:eastAsia="Calibri" w:hAnsiTheme="minorHAnsi" w:cstheme="minorHAnsi"/>
                <w:sz w:val="22"/>
                <w:szCs w:val="22"/>
              </w:rPr>
            </w:pPr>
            <w:r w:rsidRPr="00BF106D">
              <w:rPr>
                <w:rFonts w:asciiTheme="minorHAnsi" w:eastAsia="Calibri" w:hAnsiTheme="minorHAnsi" w:cstheme="minorHAnsi"/>
                <w:sz w:val="22"/>
                <w:szCs w:val="22"/>
              </w:rPr>
              <w:t>MODALITA’ OPERATIVE</w:t>
            </w:r>
          </w:p>
        </w:tc>
      </w:tr>
      <w:tr w:rsidR="00870187" w:rsidRPr="00BF106D" w14:paraId="078B97EF" w14:textId="77777777" w:rsidTr="00AB7036">
        <w:trPr>
          <w:trHeight w:val="454"/>
        </w:trPr>
        <w:tc>
          <w:tcPr>
            <w:tcW w:w="1420" w:type="dxa"/>
            <w:gridSpan w:val="2"/>
          </w:tcPr>
          <w:p w14:paraId="78780A59" w14:textId="20386862" w:rsidR="00870187" w:rsidRPr="00BF106D" w:rsidRDefault="00782304" w:rsidP="00870187">
            <w:pPr>
              <w:spacing w:before="66"/>
              <w:ind w:right="216"/>
              <w:jc w:val="right"/>
              <w:rPr>
                <w:rFonts w:asciiTheme="minorHAnsi" w:eastAsia="Calibri" w:hAnsiTheme="minorHAnsi" w:cstheme="minorHAnsi"/>
                <w:b/>
                <w:sz w:val="22"/>
                <w:szCs w:val="22"/>
              </w:rPr>
            </w:pPr>
            <w:r>
              <w:rPr>
                <w:rFonts w:asciiTheme="minorHAnsi" w:eastAsia="Calibri" w:hAnsiTheme="minorHAnsi" w:cstheme="minorHAnsi"/>
                <w:b/>
                <w:sz w:val="22"/>
                <w:szCs w:val="22"/>
              </w:rPr>
              <w:t>4</w:t>
            </w:r>
            <w:r w:rsidR="00870187" w:rsidRPr="00BF106D">
              <w:rPr>
                <w:rFonts w:asciiTheme="minorHAnsi" w:eastAsia="Calibri" w:hAnsiTheme="minorHAnsi" w:cstheme="minorHAnsi"/>
                <w:b/>
                <w:sz w:val="22"/>
                <w:szCs w:val="22"/>
              </w:rPr>
              <w:t>.1</w:t>
            </w:r>
          </w:p>
        </w:tc>
        <w:tc>
          <w:tcPr>
            <w:tcW w:w="8430" w:type="dxa"/>
            <w:gridSpan w:val="3"/>
          </w:tcPr>
          <w:p w14:paraId="3031F4DD" w14:textId="11EBC1B1" w:rsidR="00870187" w:rsidRPr="00BF106D" w:rsidRDefault="004B6DD5" w:rsidP="00870187">
            <w:pPr>
              <w:spacing w:before="66"/>
              <w:rPr>
                <w:rFonts w:asciiTheme="minorHAnsi" w:eastAsia="Calibri" w:hAnsiTheme="minorHAnsi" w:cstheme="minorHAnsi"/>
                <w:sz w:val="22"/>
                <w:szCs w:val="22"/>
              </w:rPr>
            </w:pPr>
            <w:r w:rsidRPr="004B6DD5">
              <w:rPr>
                <w:rFonts w:asciiTheme="minorHAnsi" w:eastAsia="Calibri" w:hAnsiTheme="minorHAnsi" w:cstheme="minorHAnsi"/>
                <w:sz w:val="22"/>
                <w:szCs w:val="22"/>
              </w:rPr>
              <w:t>MODALITÀ DI QUALIFICA DEI FORNITORI DI BENI E SERVIZI</w:t>
            </w:r>
          </w:p>
        </w:tc>
      </w:tr>
      <w:tr w:rsidR="00B256E2" w:rsidRPr="00BF106D" w14:paraId="038EBCE0" w14:textId="77777777" w:rsidTr="00AB7036">
        <w:trPr>
          <w:trHeight w:val="454"/>
        </w:trPr>
        <w:tc>
          <w:tcPr>
            <w:tcW w:w="1420" w:type="dxa"/>
            <w:gridSpan w:val="2"/>
          </w:tcPr>
          <w:p w14:paraId="1150508B" w14:textId="0F365F63" w:rsidR="00B256E2" w:rsidRPr="00BF106D" w:rsidRDefault="00782304" w:rsidP="004B7717">
            <w:pPr>
              <w:spacing w:before="66"/>
              <w:ind w:right="214"/>
              <w:jc w:val="right"/>
              <w:rPr>
                <w:rFonts w:asciiTheme="minorHAnsi" w:eastAsia="Calibri" w:hAnsiTheme="minorHAnsi" w:cstheme="minorHAnsi"/>
                <w:b/>
                <w:sz w:val="22"/>
                <w:szCs w:val="22"/>
              </w:rPr>
            </w:pPr>
            <w:r>
              <w:rPr>
                <w:rFonts w:asciiTheme="minorHAnsi" w:eastAsia="Calibri" w:hAnsiTheme="minorHAnsi" w:cstheme="minorHAnsi"/>
                <w:b/>
                <w:sz w:val="22"/>
                <w:szCs w:val="22"/>
              </w:rPr>
              <w:t>4</w:t>
            </w:r>
            <w:r w:rsidR="004B7717" w:rsidRPr="00BF106D">
              <w:rPr>
                <w:rFonts w:asciiTheme="minorHAnsi" w:eastAsia="Calibri" w:hAnsiTheme="minorHAnsi" w:cstheme="minorHAnsi"/>
                <w:b/>
                <w:sz w:val="22"/>
                <w:szCs w:val="22"/>
              </w:rPr>
              <w:t>.</w:t>
            </w:r>
            <w:r w:rsidR="00870187" w:rsidRPr="00BF106D">
              <w:rPr>
                <w:rFonts w:asciiTheme="minorHAnsi" w:eastAsia="Calibri" w:hAnsiTheme="minorHAnsi" w:cstheme="minorHAnsi"/>
                <w:b/>
                <w:sz w:val="22"/>
                <w:szCs w:val="22"/>
              </w:rPr>
              <w:t>2</w:t>
            </w:r>
          </w:p>
        </w:tc>
        <w:tc>
          <w:tcPr>
            <w:tcW w:w="8430" w:type="dxa"/>
            <w:gridSpan w:val="3"/>
          </w:tcPr>
          <w:p w14:paraId="512E981F" w14:textId="2513DD5C" w:rsidR="00B256E2" w:rsidRPr="00BF106D" w:rsidRDefault="004B6DD5" w:rsidP="00AB7036">
            <w:pPr>
              <w:spacing w:before="66"/>
              <w:rPr>
                <w:rFonts w:asciiTheme="minorHAnsi" w:eastAsia="Calibri" w:hAnsiTheme="minorHAnsi" w:cstheme="minorHAnsi"/>
                <w:sz w:val="22"/>
                <w:szCs w:val="22"/>
              </w:rPr>
            </w:pPr>
            <w:r w:rsidRPr="004B6DD5">
              <w:rPr>
                <w:rFonts w:asciiTheme="minorHAnsi" w:eastAsia="Calibri" w:hAnsiTheme="minorHAnsi" w:cstheme="minorHAnsi"/>
                <w:sz w:val="22"/>
                <w:szCs w:val="22"/>
              </w:rPr>
              <w:t>MONITORAGGIO ATTIVITÀ DEI FORNITORI</w:t>
            </w:r>
          </w:p>
        </w:tc>
      </w:tr>
      <w:tr w:rsidR="00B256E2" w:rsidRPr="00BF106D" w14:paraId="07653EBA" w14:textId="77777777" w:rsidTr="00AB7036">
        <w:trPr>
          <w:trHeight w:val="454"/>
        </w:trPr>
        <w:tc>
          <w:tcPr>
            <w:tcW w:w="1420" w:type="dxa"/>
            <w:gridSpan w:val="2"/>
          </w:tcPr>
          <w:p w14:paraId="15F08829" w14:textId="02A6CCF3" w:rsidR="00B256E2" w:rsidRPr="00BF106D" w:rsidRDefault="00782304" w:rsidP="004B7717">
            <w:pPr>
              <w:spacing w:before="66"/>
              <w:ind w:right="214"/>
              <w:jc w:val="right"/>
              <w:rPr>
                <w:rFonts w:asciiTheme="minorHAnsi" w:eastAsia="Calibri" w:hAnsiTheme="minorHAnsi" w:cstheme="minorHAnsi"/>
                <w:b/>
                <w:sz w:val="22"/>
                <w:szCs w:val="22"/>
              </w:rPr>
            </w:pPr>
            <w:r>
              <w:rPr>
                <w:rFonts w:asciiTheme="minorHAnsi" w:eastAsia="Calibri" w:hAnsiTheme="minorHAnsi" w:cstheme="minorHAnsi"/>
                <w:b/>
                <w:sz w:val="22"/>
                <w:szCs w:val="22"/>
              </w:rPr>
              <w:t>4</w:t>
            </w:r>
            <w:r w:rsidR="004B7717" w:rsidRPr="00BF106D">
              <w:rPr>
                <w:rFonts w:asciiTheme="minorHAnsi" w:eastAsia="Calibri" w:hAnsiTheme="minorHAnsi" w:cstheme="minorHAnsi"/>
                <w:b/>
                <w:sz w:val="22"/>
                <w:szCs w:val="22"/>
              </w:rPr>
              <w:t>.</w:t>
            </w:r>
            <w:r w:rsidR="00870187" w:rsidRPr="00BF106D">
              <w:rPr>
                <w:rFonts w:asciiTheme="minorHAnsi" w:eastAsia="Calibri" w:hAnsiTheme="minorHAnsi" w:cstheme="minorHAnsi"/>
                <w:b/>
                <w:sz w:val="22"/>
                <w:szCs w:val="22"/>
              </w:rPr>
              <w:t>3</w:t>
            </w:r>
          </w:p>
        </w:tc>
        <w:tc>
          <w:tcPr>
            <w:tcW w:w="8430" w:type="dxa"/>
            <w:gridSpan w:val="3"/>
          </w:tcPr>
          <w:p w14:paraId="47A45BDE" w14:textId="18C7A089" w:rsidR="00B256E2" w:rsidRPr="00BF106D" w:rsidRDefault="004B6DD5" w:rsidP="00AB7036">
            <w:pPr>
              <w:spacing w:before="66"/>
              <w:rPr>
                <w:rFonts w:asciiTheme="minorHAnsi" w:eastAsia="Calibri" w:hAnsiTheme="minorHAnsi" w:cstheme="minorHAnsi"/>
                <w:sz w:val="22"/>
                <w:szCs w:val="22"/>
              </w:rPr>
            </w:pPr>
            <w:r w:rsidRPr="004B6DD5">
              <w:rPr>
                <w:rFonts w:asciiTheme="minorHAnsi" w:eastAsia="Calibri" w:hAnsiTheme="minorHAnsi" w:cstheme="minorHAnsi"/>
                <w:sz w:val="22"/>
                <w:szCs w:val="22"/>
              </w:rPr>
              <w:t>PREDISPOSIZIONE ORDINI DI ACQUISTO</w:t>
            </w:r>
          </w:p>
        </w:tc>
      </w:tr>
      <w:tr w:rsidR="002F0F85" w:rsidRPr="00BF106D" w14:paraId="08CB4D36" w14:textId="77777777" w:rsidTr="00AB7036">
        <w:trPr>
          <w:trHeight w:val="454"/>
        </w:trPr>
        <w:tc>
          <w:tcPr>
            <w:tcW w:w="1420" w:type="dxa"/>
            <w:gridSpan w:val="2"/>
          </w:tcPr>
          <w:p w14:paraId="28AC82C5" w14:textId="6FEAC264" w:rsidR="002F0F85" w:rsidRDefault="002F0F85" w:rsidP="002F0F85">
            <w:pPr>
              <w:spacing w:before="66"/>
              <w:ind w:right="214"/>
              <w:jc w:val="right"/>
              <w:rPr>
                <w:rFonts w:asciiTheme="minorHAnsi" w:eastAsia="Calibri" w:hAnsiTheme="minorHAnsi" w:cstheme="minorHAnsi"/>
                <w:b/>
                <w:sz w:val="22"/>
                <w:szCs w:val="22"/>
              </w:rPr>
            </w:pPr>
            <w:r>
              <w:rPr>
                <w:rFonts w:asciiTheme="minorHAnsi" w:eastAsia="Calibri" w:hAnsiTheme="minorHAnsi" w:cstheme="minorHAnsi"/>
                <w:b/>
                <w:sz w:val="22"/>
                <w:szCs w:val="22"/>
              </w:rPr>
              <w:t>4</w:t>
            </w:r>
            <w:r w:rsidRPr="00BF106D">
              <w:rPr>
                <w:rFonts w:asciiTheme="minorHAnsi" w:eastAsia="Calibri" w:hAnsiTheme="minorHAnsi" w:cstheme="minorHAnsi"/>
                <w:b/>
                <w:sz w:val="22"/>
                <w:szCs w:val="22"/>
              </w:rPr>
              <w:t>.</w:t>
            </w:r>
            <w:r>
              <w:rPr>
                <w:rFonts w:asciiTheme="minorHAnsi" w:eastAsia="Calibri" w:hAnsiTheme="minorHAnsi" w:cstheme="minorHAnsi"/>
                <w:b/>
                <w:sz w:val="22"/>
                <w:szCs w:val="22"/>
              </w:rPr>
              <w:t>4</w:t>
            </w:r>
          </w:p>
        </w:tc>
        <w:tc>
          <w:tcPr>
            <w:tcW w:w="8430" w:type="dxa"/>
            <w:gridSpan w:val="3"/>
          </w:tcPr>
          <w:p w14:paraId="7D217D27" w14:textId="71590B69" w:rsidR="002F0F85" w:rsidRPr="002F0F85" w:rsidRDefault="002F0F85" w:rsidP="002F0F85">
            <w:pPr>
              <w:spacing w:before="66"/>
              <w:rPr>
                <w:rFonts w:asciiTheme="minorHAnsi" w:eastAsia="Calibri" w:hAnsiTheme="minorHAnsi" w:cstheme="minorHAnsi"/>
                <w:sz w:val="22"/>
                <w:szCs w:val="22"/>
              </w:rPr>
            </w:pPr>
            <w:r w:rsidRPr="002F0F85">
              <w:rPr>
                <w:rFonts w:asciiTheme="minorHAnsi" w:hAnsiTheme="minorHAnsi" w:cstheme="minorHAnsi"/>
                <w:sz w:val="22"/>
                <w:szCs w:val="22"/>
              </w:rPr>
              <w:t>VERIFICA DEI PRODOTTI APPROVVIGIONATI</w:t>
            </w:r>
          </w:p>
        </w:tc>
      </w:tr>
      <w:tr w:rsidR="00870187" w:rsidRPr="00BF106D" w14:paraId="6C3FACFA" w14:textId="77777777" w:rsidTr="00AB7036">
        <w:trPr>
          <w:trHeight w:val="454"/>
        </w:trPr>
        <w:tc>
          <w:tcPr>
            <w:tcW w:w="1420" w:type="dxa"/>
            <w:gridSpan w:val="2"/>
          </w:tcPr>
          <w:p w14:paraId="79DD3B9D" w14:textId="5658531F" w:rsidR="00870187" w:rsidRPr="00BF106D" w:rsidRDefault="004B6DD5" w:rsidP="00870187">
            <w:pPr>
              <w:spacing w:before="66"/>
              <w:rPr>
                <w:rFonts w:asciiTheme="minorHAnsi" w:eastAsia="Calibri" w:hAnsiTheme="minorHAnsi" w:cstheme="minorHAnsi"/>
                <w:b/>
                <w:sz w:val="22"/>
                <w:szCs w:val="22"/>
              </w:rPr>
            </w:pPr>
            <w:r>
              <w:rPr>
                <w:rFonts w:asciiTheme="minorHAnsi" w:eastAsia="Calibri" w:hAnsiTheme="minorHAnsi" w:cstheme="minorHAnsi"/>
                <w:b/>
                <w:sz w:val="22"/>
                <w:szCs w:val="22"/>
              </w:rPr>
              <w:t>5</w:t>
            </w:r>
            <w:r w:rsidR="00870187" w:rsidRPr="00BF106D">
              <w:rPr>
                <w:rFonts w:asciiTheme="minorHAnsi" w:eastAsia="Calibri" w:hAnsiTheme="minorHAnsi" w:cstheme="minorHAnsi"/>
                <w:b/>
                <w:sz w:val="22"/>
                <w:szCs w:val="22"/>
              </w:rPr>
              <w:t>.</w:t>
            </w:r>
          </w:p>
        </w:tc>
        <w:tc>
          <w:tcPr>
            <w:tcW w:w="8430" w:type="dxa"/>
            <w:gridSpan w:val="3"/>
          </w:tcPr>
          <w:p w14:paraId="3744FA36" w14:textId="652668E3" w:rsidR="00870187" w:rsidRPr="00BF106D" w:rsidRDefault="00782304" w:rsidP="00870187">
            <w:pPr>
              <w:spacing w:before="66"/>
              <w:rPr>
                <w:rFonts w:asciiTheme="minorHAnsi" w:eastAsia="Calibri" w:hAnsiTheme="minorHAnsi" w:cstheme="minorHAnsi"/>
                <w:sz w:val="22"/>
                <w:szCs w:val="22"/>
              </w:rPr>
            </w:pPr>
            <w:r w:rsidRPr="00BF106D">
              <w:rPr>
                <w:rFonts w:asciiTheme="minorHAnsi" w:eastAsia="Calibri" w:hAnsiTheme="minorHAnsi" w:cstheme="minorHAnsi"/>
                <w:sz w:val="22"/>
                <w:szCs w:val="22"/>
              </w:rPr>
              <w:t>MODULISTICA</w:t>
            </w:r>
          </w:p>
        </w:tc>
      </w:tr>
      <w:tr w:rsidR="00870187" w:rsidRPr="00BF106D" w14:paraId="7C2637CB" w14:textId="77777777" w:rsidTr="00AB7036">
        <w:trPr>
          <w:trHeight w:val="454"/>
        </w:trPr>
        <w:tc>
          <w:tcPr>
            <w:tcW w:w="1420" w:type="dxa"/>
            <w:gridSpan w:val="2"/>
          </w:tcPr>
          <w:p w14:paraId="61DBD7F9" w14:textId="7AD9D797" w:rsidR="00870187" w:rsidRPr="00BF106D" w:rsidRDefault="004B6DD5" w:rsidP="00870187">
            <w:pPr>
              <w:spacing w:before="66"/>
              <w:rPr>
                <w:rFonts w:asciiTheme="minorHAnsi" w:eastAsia="Calibri" w:hAnsiTheme="minorHAnsi" w:cstheme="minorHAnsi"/>
                <w:b/>
                <w:sz w:val="22"/>
                <w:szCs w:val="22"/>
              </w:rPr>
            </w:pPr>
            <w:r>
              <w:rPr>
                <w:rFonts w:asciiTheme="minorHAnsi" w:eastAsia="Calibri" w:hAnsiTheme="minorHAnsi" w:cstheme="minorHAnsi"/>
                <w:b/>
                <w:sz w:val="22"/>
                <w:szCs w:val="22"/>
              </w:rPr>
              <w:t>6</w:t>
            </w:r>
            <w:r w:rsidR="00870187" w:rsidRPr="00BF106D">
              <w:rPr>
                <w:rFonts w:asciiTheme="minorHAnsi" w:eastAsia="Calibri" w:hAnsiTheme="minorHAnsi" w:cstheme="minorHAnsi"/>
                <w:b/>
                <w:sz w:val="22"/>
                <w:szCs w:val="22"/>
              </w:rPr>
              <w:t>.</w:t>
            </w:r>
          </w:p>
        </w:tc>
        <w:tc>
          <w:tcPr>
            <w:tcW w:w="8430" w:type="dxa"/>
            <w:gridSpan w:val="3"/>
          </w:tcPr>
          <w:p w14:paraId="49F94DB0" w14:textId="508A4CD7" w:rsidR="00870187" w:rsidRPr="00BF106D" w:rsidRDefault="00870187" w:rsidP="00870187">
            <w:pPr>
              <w:spacing w:before="66"/>
              <w:rPr>
                <w:rFonts w:asciiTheme="minorHAnsi" w:eastAsia="Calibri" w:hAnsiTheme="minorHAnsi" w:cstheme="minorHAnsi"/>
                <w:sz w:val="22"/>
                <w:szCs w:val="22"/>
              </w:rPr>
            </w:pPr>
            <w:r w:rsidRPr="00BF106D">
              <w:rPr>
                <w:rFonts w:asciiTheme="minorHAnsi" w:eastAsia="Calibri" w:hAnsiTheme="minorHAnsi" w:cstheme="minorHAnsi"/>
                <w:sz w:val="22"/>
                <w:szCs w:val="22"/>
              </w:rPr>
              <w:t>INFORMAZIONI DOCUMENTATE</w:t>
            </w:r>
          </w:p>
        </w:tc>
      </w:tr>
      <w:tr w:rsidR="004B7717" w:rsidRPr="00BF106D" w14:paraId="25988EF2" w14:textId="77777777" w:rsidTr="00AB7036">
        <w:tblPrEx>
          <w:tblCellMar>
            <w:left w:w="71" w:type="dxa"/>
            <w:right w:w="71" w:type="dxa"/>
          </w:tblCellMar>
        </w:tblPrEx>
        <w:trPr>
          <w:cantSplit/>
          <w:trHeight w:hRule="exact" w:val="480"/>
        </w:trPr>
        <w:tc>
          <w:tcPr>
            <w:tcW w:w="9850" w:type="dxa"/>
            <w:gridSpan w:val="5"/>
            <w:vAlign w:val="center"/>
          </w:tcPr>
          <w:p w14:paraId="6137654C" w14:textId="77777777" w:rsidR="004B7717" w:rsidRPr="00BF106D" w:rsidRDefault="004B7717" w:rsidP="00AB7036">
            <w:pPr>
              <w:tabs>
                <w:tab w:val="center" w:pos="4819"/>
                <w:tab w:val="right" w:pos="9638"/>
              </w:tabs>
              <w:spacing w:before="120"/>
              <w:jc w:val="center"/>
              <w:rPr>
                <w:rFonts w:asciiTheme="minorHAnsi" w:hAnsiTheme="minorHAnsi" w:cstheme="minorHAnsi"/>
                <w:b/>
                <w:bCs/>
                <w:sz w:val="22"/>
                <w:szCs w:val="22"/>
              </w:rPr>
            </w:pPr>
            <w:r w:rsidRPr="00BF106D">
              <w:rPr>
                <w:rFonts w:asciiTheme="minorHAnsi" w:hAnsiTheme="minorHAnsi" w:cstheme="minorHAnsi"/>
                <w:b/>
                <w:bCs/>
                <w:sz w:val="22"/>
                <w:szCs w:val="22"/>
              </w:rPr>
              <w:t>REVISIONI</w:t>
            </w:r>
          </w:p>
          <w:p w14:paraId="25360CDF" w14:textId="77777777" w:rsidR="004B7717" w:rsidRPr="00BF106D" w:rsidRDefault="004B7717" w:rsidP="00AB7036">
            <w:pPr>
              <w:tabs>
                <w:tab w:val="center" w:pos="4819"/>
                <w:tab w:val="right" w:pos="9638"/>
              </w:tabs>
              <w:jc w:val="center"/>
              <w:rPr>
                <w:rFonts w:asciiTheme="minorHAnsi" w:hAnsiTheme="minorHAnsi" w:cstheme="minorHAnsi"/>
                <w:b/>
                <w:bCs/>
                <w:sz w:val="22"/>
                <w:szCs w:val="22"/>
              </w:rPr>
            </w:pPr>
          </w:p>
        </w:tc>
      </w:tr>
      <w:tr w:rsidR="004B7717" w:rsidRPr="00BF106D" w14:paraId="587C802F" w14:textId="77777777" w:rsidTr="00AB7036">
        <w:tblPrEx>
          <w:tblCellMar>
            <w:left w:w="71" w:type="dxa"/>
            <w:right w:w="71" w:type="dxa"/>
          </w:tblCellMar>
        </w:tblPrEx>
        <w:trPr>
          <w:cantSplit/>
          <w:trHeight w:hRule="exact" w:val="480"/>
        </w:trPr>
        <w:tc>
          <w:tcPr>
            <w:tcW w:w="935" w:type="dxa"/>
            <w:vAlign w:val="center"/>
          </w:tcPr>
          <w:p w14:paraId="68B09BC6" w14:textId="77777777" w:rsidR="004B7717" w:rsidRPr="00BF106D" w:rsidRDefault="004B7717" w:rsidP="00AB7036">
            <w:pPr>
              <w:tabs>
                <w:tab w:val="center" w:pos="4819"/>
                <w:tab w:val="right" w:pos="9638"/>
              </w:tabs>
              <w:jc w:val="center"/>
              <w:rPr>
                <w:rFonts w:asciiTheme="minorHAnsi" w:hAnsiTheme="minorHAnsi" w:cstheme="minorHAnsi"/>
                <w:b/>
                <w:bCs/>
                <w:sz w:val="22"/>
                <w:szCs w:val="22"/>
              </w:rPr>
            </w:pPr>
            <w:r w:rsidRPr="00BF106D">
              <w:rPr>
                <w:rFonts w:asciiTheme="minorHAnsi" w:hAnsiTheme="minorHAnsi" w:cstheme="minorHAnsi"/>
                <w:b/>
                <w:bCs/>
                <w:sz w:val="22"/>
                <w:szCs w:val="22"/>
              </w:rPr>
              <w:t>N° REV.</w:t>
            </w:r>
          </w:p>
        </w:tc>
        <w:tc>
          <w:tcPr>
            <w:tcW w:w="1764" w:type="dxa"/>
            <w:gridSpan w:val="2"/>
            <w:vAlign w:val="center"/>
          </w:tcPr>
          <w:p w14:paraId="5A54EE2B" w14:textId="77777777" w:rsidR="004B7717" w:rsidRPr="00BF106D" w:rsidRDefault="004B7717" w:rsidP="00AB7036">
            <w:pPr>
              <w:tabs>
                <w:tab w:val="center" w:pos="4819"/>
                <w:tab w:val="right" w:pos="9638"/>
              </w:tabs>
              <w:ind w:right="-71"/>
              <w:jc w:val="center"/>
              <w:rPr>
                <w:rFonts w:asciiTheme="minorHAnsi" w:hAnsiTheme="minorHAnsi" w:cstheme="minorHAnsi"/>
                <w:b/>
                <w:bCs/>
                <w:sz w:val="22"/>
                <w:szCs w:val="22"/>
              </w:rPr>
            </w:pPr>
            <w:r w:rsidRPr="00BF106D">
              <w:rPr>
                <w:rFonts w:asciiTheme="minorHAnsi" w:hAnsiTheme="minorHAnsi" w:cstheme="minorHAnsi"/>
                <w:b/>
                <w:bCs/>
                <w:sz w:val="22"/>
                <w:szCs w:val="22"/>
              </w:rPr>
              <w:t>DATA APPROV.</w:t>
            </w:r>
          </w:p>
        </w:tc>
        <w:tc>
          <w:tcPr>
            <w:tcW w:w="7151" w:type="dxa"/>
            <w:gridSpan w:val="2"/>
            <w:vAlign w:val="center"/>
          </w:tcPr>
          <w:p w14:paraId="0741CF67" w14:textId="77777777" w:rsidR="004B7717" w:rsidRPr="00BF106D" w:rsidRDefault="004B7717" w:rsidP="00AB7036">
            <w:pPr>
              <w:tabs>
                <w:tab w:val="center" w:pos="4819"/>
                <w:tab w:val="right" w:pos="9638"/>
              </w:tabs>
              <w:spacing w:before="120"/>
              <w:jc w:val="center"/>
              <w:rPr>
                <w:rFonts w:asciiTheme="minorHAnsi" w:hAnsiTheme="minorHAnsi" w:cstheme="minorHAnsi"/>
                <w:b/>
                <w:bCs/>
                <w:sz w:val="22"/>
                <w:szCs w:val="22"/>
              </w:rPr>
            </w:pPr>
            <w:r w:rsidRPr="00BF106D">
              <w:rPr>
                <w:rFonts w:asciiTheme="minorHAnsi" w:hAnsiTheme="minorHAnsi" w:cstheme="minorHAnsi"/>
                <w:b/>
                <w:bCs/>
                <w:sz w:val="22"/>
                <w:szCs w:val="22"/>
              </w:rPr>
              <w:t>DESCRIZIONE</w:t>
            </w:r>
          </w:p>
          <w:p w14:paraId="02BE457D" w14:textId="77777777" w:rsidR="004B7717" w:rsidRPr="00BF106D" w:rsidRDefault="004B7717" w:rsidP="00AB7036">
            <w:pPr>
              <w:tabs>
                <w:tab w:val="center" w:pos="4819"/>
                <w:tab w:val="right" w:pos="9638"/>
              </w:tabs>
              <w:jc w:val="center"/>
              <w:rPr>
                <w:rFonts w:asciiTheme="minorHAnsi" w:hAnsiTheme="minorHAnsi" w:cstheme="minorHAnsi"/>
                <w:b/>
                <w:bCs/>
                <w:sz w:val="22"/>
                <w:szCs w:val="22"/>
              </w:rPr>
            </w:pPr>
          </w:p>
        </w:tc>
      </w:tr>
      <w:tr w:rsidR="004B7717" w:rsidRPr="00BF106D" w14:paraId="044165F0" w14:textId="77777777" w:rsidTr="00AB7036">
        <w:tblPrEx>
          <w:tblCellMar>
            <w:left w:w="71" w:type="dxa"/>
            <w:right w:w="71" w:type="dxa"/>
          </w:tblCellMar>
        </w:tblPrEx>
        <w:trPr>
          <w:cantSplit/>
          <w:trHeight w:hRule="exact" w:val="517"/>
        </w:trPr>
        <w:tc>
          <w:tcPr>
            <w:tcW w:w="935" w:type="dxa"/>
            <w:vAlign w:val="center"/>
          </w:tcPr>
          <w:p w14:paraId="3B4E789F" w14:textId="77777777" w:rsidR="004B7717" w:rsidRPr="00BF106D" w:rsidRDefault="004B7717" w:rsidP="00AB7036">
            <w:pPr>
              <w:tabs>
                <w:tab w:val="center" w:pos="4252"/>
                <w:tab w:val="right" w:pos="8504"/>
              </w:tabs>
              <w:overflowPunct w:val="0"/>
              <w:autoSpaceDE w:val="0"/>
              <w:autoSpaceDN w:val="0"/>
              <w:adjustRightInd w:val="0"/>
              <w:jc w:val="center"/>
              <w:textAlignment w:val="baseline"/>
              <w:rPr>
                <w:rFonts w:asciiTheme="minorHAnsi" w:hAnsiTheme="minorHAnsi" w:cstheme="minorHAnsi"/>
                <w:sz w:val="22"/>
                <w:szCs w:val="22"/>
              </w:rPr>
            </w:pPr>
            <w:r w:rsidRPr="00BF106D">
              <w:rPr>
                <w:rFonts w:asciiTheme="minorHAnsi" w:hAnsiTheme="minorHAnsi" w:cstheme="minorHAnsi"/>
                <w:sz w:val="22"/>
                <w:szCs w:val="22"/>
              </w:rPr>
              <w:t>00</w:t>
            </w:r>
          </w:p>
        </w:tc>
        <w:tc>
          <w:tcPr>
            <w:tcW w:w="1764" w:type="dxa"/>
            <w:gridSpan w:val="2"/>
            <w:vAlign w:val="center"/>
          </w:tcPr>
          <w:p w14:paraId="4C764BAB" w14:textId="38181047" w:rsidR="004B7717" w:rsidRPr="00BF106D" w:rsidRDefault="00A04B37" w:rsidP="00AB7036">
            <w:pPr>
              <w:tabs>
                <w:tab w:val="center" w:pos="4252"/>
                <w:tab w:val="right" w:pos="8504"/>
              </w:tabs>
              <w:overflowPunct w:val="0"/>
              <w:autoSpaceDE w:val="0"/>
              <w:autoSpaceDN w:val="0"/>
              <w:adjustRightInd w:val="0"/>
              <w:jc w:val="center"/>
              <w:textAlignment w:val="baseline"/>
              <w:rPr>
                <w:rFonts w:asciiTheme="minorHAnsi" w:hAnsiTheme="minorHAnsi" w:cstheme="minorHAnsi"/>
                <w:sz w:val="22"/>
                <w:szCs w:val="22"/>
              </w:rPr>
            </w:pPr>
            <w:r w:rsidRPr="00BF106D">
              <w:rPr>
                <w:rFonts w:asciiTheme="minorHAnsi" w:hAnsiTheme="minorHAnsi" w:cstheme="minorHAnsi"/>
                <w:bCs/>
                <w:sz w:val="22"/>
                <w:szCs w:val="22"/>
              </w:rPr>
              <w:t>19.09.2019</w:t>
            </w:r>
          </w:p>
        </w:tc>
        <w:tc>
          <w:tcPr>
            <w:tcW w:w="7151" w:type="dxa"/>
            <w:gridSpan w:val="2"/>
            <w:vAlign w:val="center"/>
          </w:tcPr>
          <w:p w14:paraId="7141CC24" w14:textId="0B112D96" w:rsidR="004B7717" w:rsidRPr="00BF106D" w:rsidRDefault="004B7717" w:rsidP="00AB7036">
            <w:pPr>
              <w:tabs>
                <w:tab w:val="center" w:pos="4252"/>
                <w:tab w:val="right" w:pos="8504"/>
              </w:tabs>
              <w:overflowPunct w:val="0"/>
              <w:autoSpaceDE w:val="0"/>
              <w:autoSpaceDN w:val="0"/>
              <w:adjustRightInd w:val="0"/>
              <w:jc w:val="center"/>
              <w:textAlignment w:val="baseline"/>
              <w:rPr>
                <w:rFonts w:asciiTheme="minorHAnsi" w:hAnsiTheme="minorHAnsi" w:cstheme="minorHAnsi"/>
                <w:sz w:val="22"/>
                <w:szCs w:val="22"/>
              </w:rPr>
            </w:pPr>
            <w:r w:rsidRPr="00BF106D">
              <w:rPr>
                <w:rFonts w:asciiTheme="minorHAnsi" w:hAnsiTheme="minorHAnsi" w:cstheme="minorHAnsi"/>
                <w:sz w:val="22"/>
                <w:szCs w:val="22"/>
              </w:rPr>
              <w:t xml:space="preserve">Prima Emissione </w:t>
            </w:r>
            <w:r w:rsidR="00AC7D2C">
              <w:rPr>
                <w:rFonts w:asciiTheme="minorHAnsi" w:hAnsiTheme="minorHAnsi" w:cstheme="minorHAnsi"/>
                <w:sz w:val="22"/>
                <w:szCs w:val="22"/>
              </w:rPr>
              <w:t>della procedura</w:t>
            </w:r>
          </w:p>
        </w:tc>
      </w:tr>
      <w:tr w:rsidR="004B7717" w:rsidRPr="00BF106D" w14:paraId="15186134" w14:textId="77777777" w:rsidTr="00AB7036">
        <w:tblPrEx>
          <w:tblCellMar>
            <w:left w:w="71" w:type="dxa"/>
            <w:right w:w="71" w:type="dxa"/>
          </w:tblCellMar>
        </w:tblPrEx>
        <w:trPr>
          <w:cantSplit/>
          <w:trHeight w:hRule="exact" w:val="472"/>
        </w:trPr>
        <w:tc>
          <w:tcPr>
            <w:tcW w:w="935" w:type="dxa"/>
            <w:vAlign w:val="center"/>
          </w:tcPr>
          <w:p w14:paraId="5BF0482E" w14:textId="6C538E53" w:rsidR="004B7717" w:rsidRPr="00BF106D" w:rsidRDefault="004B7717" w:rsidP="00AB7036">
            <w:pPr>
              <w:tabs>
                <w:tab w:val="center" w:pos="4252"/>
                <w:tab w:val="right" w:pos="8504"/>
              </w:tabs>
              <w:overflowPunct w:val="0"/>
              <w:autoSpaceDE w:val="0"/>
              <w:autoSpaceDN w:val="0"/>
              <w:adjustRightInd w:val="0"/>
              <w:jc w:val="center"/>
              <w:textAlignment w:val="baseline"/>
              <w:rPr>
                <w:rFonts w:asciiTheme="minorHAnsi" w:hAnsiTheme="minorHAnsi" w:cstheme="minorHAnsi"/>
                <w:sz w:val="22"/>
                <w:szCs w:val="22"/>
              </w:rPr>
            </w:pPr>
          </w:p>
        </w:tc>
        <w:tc>
          <w:tcPr>
            <w:tcW w:w="1764" w:type="dxa"/>
            <w:gridSpan w:val="2"/>
            <w:vAlign w:val="center"/>
          </w:tcPr>
          <w:p w14:paraId="2C0DFC0E" w14:textId="2B580F66" w:rsidR="004B7717" w:rsidRPr="00BF106D" w:rsidRDefault="004B7717" w:rsidP="00AB7036">
            <w:pPr>
              <w:tabs>
                <w:tab w:val="center" w:pos="4252"/>
                <w:tab w:val="right" w:pos="8504"/>
              </w:tabs>
              <w:overflowPunct w:val="0"/>
              <w:autoSpaceDE w:val="0"/>
              <w:autoSpaceDN w:val="0"/>
              <w:adjustRightInd w:val="0"/>
              <w:jc w:val="center"/>
              <w:textAlignment w:val="baseline"/>
              <w:rPr>
                <w:rFonts w:asciiTheme="minorHAnsi" w:hAnsiTheme="minorHAnsi" w:cstheme="minorHAnsi"/>
                <w:sz w:val="22"/>
                <w:szCs w:val="22"/>
              </w:rPr>
            </w:pPr>
          </w:p>
        </w:tc>
        <w:tc>
          <w:tcPr>
            <w:tcW w:w="7151" w:type="dxa"/>
            <w:gridSpan w:val="2"/>
            <w:vAlign w:val="center"/>
          </w:tcPr>
          <w:p w14:paraId="2F8B7BC8" w14:textId="0E353C54" w:rsidR="004B7717" w:rsidRPr="00BF106D" w:rsidRDefault="004B7717" w:rsidP="00AB7036">
            <w:pPr>
              <w:tabs>
                <w:tab w:val="center" w:pos="4252"/>
                <w:tab w:val="right" w:pos="8504"/>
              </w:tabs>
              <w:overflowPunct w:val="0"/>
              <w:autoSpaceDE w:val="0"/>
              <w:autoSpaceDN w:val="0"/>
              <w:adjustRightInd w:val="0"/>
              <w:jc w:val="center"/>
              <w:textAlignment w:val="baseline"/>
              <w:rPr>
                <w:rFonts w:asciiTheme="minorHAnsi" w:hAnsiTheme="minorHAnsi" w:cstheme="minorHAnsi"/>
                <w:sz w:val="22"/>
                <w:szCs w:val="22"/>
              </w:rPr>
            </w:pPr>
          </w:p>
        </w:tc>
      </w:tr>
      <w:tr w:rsidR="004B7717" w:rsidRPr="00BF106D" w14:paraId="5AC81573" w14:textId="77777777" w:rsidTr="00AB7036">
        <w:tblPrEx>
          <w:tblCellMar>
            <w:left w:w="71" w:type="dxa"/>
            <w:right w:w="71" w:type="dxa"/>
          </w:tblCellMar>
        </w:tblPrEx>
        <w:trPr>
          <w:cantSplit/>
          <w:trHeight w:hRule="exact" w:val="472"/>
        </w:trPr>
        <w:tc>
          <w:tcPr>
            <w:tcW w:w="935" w:type="dxa"/>
            <w:vAlign w:val="center"/>
          </w:tcPr>
          <w:p w14:paraId="056FB3DE" w14:textId="77777777" w:rsidR="004B7717" w:rsidRPr="00BF106D" w:rsidRDefault="004B7717" w:rsidP="00AB7036">
            <w:pPr>
              <w:tabs>
                <w:tab w:val="center" w:pos="4252"/>
                <w:tab w:val="right" w:pos="8504"/>
              </w:tabs>
              <w:overflowPunct w:val="0"/>
              <w:autoSpaceDE w:val="0"/>
              <w:autoSpaceDN w:val="0"/>
              <w:adjustRightInd w:val="0"/>
              <w:jc w:val="center"/>
              <w:textAlignment w:val="baseline"/>
              <w:rPr>
                <w:rFonts w:asciiTheme="minorHAnsi" w:hAnsiTheme="minorHAnsi" w:cstheme="minorHAnsi"/>
                <w:sz w:val="22"/>
                <w:szCs w:val="22"/>
              </w:rPr>
            </w:pPr>
          </w:p>
        </w:tc>
        <w:tc>
          <w:tcPr>
            <w:tcW w:w="1764" w:type="dxa"/>
            <w:gridSpan w:val="2"/>
            <w:vAlign w:val="center"/>
          </w:tcPr>
          <w:p w14:paraId="2953FAB5" w14:textId="77777777" w:rsidR="004B7717" w:rsidRPr="00BF106D" w:rsidRDefault="004B7717" w:rsidP="00AB7036">
            <w:pPr>
              <w:tabs>
                <w:tab w:val="center" w:pos="4252"/>
                <w:tab w:val="right" w:pos="8504"/>
              </w:tabs>
              <w:overflowPunct w:val="0"/>
              <w:autoSpaceDE w:val="0"/>
              <w:autoSpaceDN w:val="0"/>
              <w:adjustRightInd w:val="0"/>
              <w:jc w:val="center"/>
              <w:textAlignment w:val="baseline"/>
              <w:rPr>
                <w:rFonts w:asciiTheme="minorHAnsi" w:hAnsiTheme="minorHAnsi" w:cstheme="minorHAnsi"/>
                <w:bCs/>
                <w:sz w:val="22"/>
                <w:szCs w:val="22"/>
              </w:rPr>
            </w:pPr>
          </w:p>
        </w:tc>
        <w:tc>
          <w:tcPr>
            <w:tcW w:w="7151" w:type="dxa"/>
            <w:gridSpan w:val="2"/>
            <w:vAlign w:val="center"/>
          </w:tcPr>
          <w:p w14:paraId="15C5A7EE" w14:textId="77777777" w:rsidR="004B7717" w:rsidRPr="00BF106D" w:rsidRDefault="004B7717" w:rsidP="00AB7036">
            <w:pPr>
              <w:tabs>
                <w:tab w:val="center" w:pos="4252"/>
                <w:tab w:val="right" w:pos="8504"/>
              </w:tabs>
              <w:overflowPunct w:val="0"/>
              <w:autoSpaceDE w:val="0"/>
              <w:autoSpaceDN w:val="0"/>
              <w:adjustRightInd w:val="0"/>
              <w:jc w:val="center"/>
              <w:textAlignment w:val="baseline"/>
              <w:rPr>
                <w:rFonts w:asciiTheme="minorHAnsi" w:hAnsiTheme="minorHAnsi" w:cstheme="minorHAnsi"/>
                <w:sz w:val="22"/>
                <w:szCs w:val="22"/>
              </w:rPr>
            </w:pPr>
          </w:p>
        </w:tc>
      </w:tr>
      <w:tr w:rsidR="004B7717" w:rsidRPr="00BF106D" w14:paraId="6A29D54C" w14:textId="77777777" w:rsidTr="00AB7036">
        <w:tblPrEx>
          <w:tblCellMar>
            <w:left w:w="71" w:type="dxa"/>
            <w:right w:w="71" w:type="dxa"/>
          </w:tblCellMar>
        </w:tblPrEx>
        <w:trPr>
          <w:cantSplit/>
          <w:trHeight w:hRule="exact" w:val="1037"/>
        </w:trPr>
        <w:tc>
          <w:tcPr>
            <w:tcW w:w="2699" w:type="dxa"/>
            <w:gridSpan w:val="3"/>
          </w:tcPr>
          <w:p w14:paraId="48EBBB43" w14:textId="32E61139" w:rsidR="004B7717" w:rsidRPr="00BF106D" w:rsidRDefault="004B7717" w:rsidP="00A04B37">
            <w:pPr>
              <w:pStyle w:val="revisione"/>
              <w:jc w:val="left"/>
              <w:rPr>
                <w:rFonts w:asciiTheme="minorHAnsi" w:hAnsiTheme="minorHAnsi" w:cstheme="minorHAnsi"/>
                <w:sz w:val="22"/>
                <w:szCs w:val="22"/>
              </w:rPr>
            </w:pPr>
            <w:r w:rsidRPr="00BF106D">
              <w:rPr>
                <w:rFonts w:asciiTheme="minorHAnsi" w:hAnsiTheme="minorHAnsi" w:cstheme="minorHAnsi"/>
                <w:sz w:val="22"/>
                <w:szCs w:val="22"/>
              </w:rPr>
              <w:t xml:space="preserve">Verificata il </w:t>
            </w:r>
            <w:r w:rsidR="00870187" w:rsidRPr="00BF106D">
              <w:rPr>
                <w:rFonts w:asciiTheme="minorHAnsi" w:hAnsiTheme="minorHAnsi" w:cstheme="minorHAnsi"/>
                <w:sz w:val="22"/>
                <w:szCs w:val="22"/>
              </w:rPr>
              <w:t>19.09.2019</w:t>
            </w:r>
          </w:p>
          <w:p w14:paraId="167BD50E" w14:textId="77777777" w:rsidR="004B7717" w:rsidRPr="00BF106D" w:rsidRDefault="004B7717" w:rsidP="00AB7036">
            <w:pPr>
              <w:tabs>
                <w:tab w:val="center" w:pos="4252"/>
                <w:tab w:val="right" w:pos="8504"/>
              </w:tabs>
              <w:overflowPunct w:val="0"/>
              <w:autoSpaceDE w:val="0"/>
              <w:autoSpaceDN w:val="0"/>
              <w:adjustRightInd w:val="0"/>
              <w:textAlignment w:val="baseline"/>
              <w:rPr>
                <w:rFonts w:asciiTheme="minorHAnsi" w:hAnsiTheme="minorHAnsi" w:cstheme="minorHAnsi"/>
                <w:sz w:val="22"/>
                <w:szCs w:val="22"/>
              </w:rPr>
            </w:pPr>
          </w:p>
          <w:p w14:paraId="27A93A27" w14:textId="1DA7C847" w:rsidR="004B7717" w:rsidRPr="00BF106D" w:rsidRDefault="00870187" w:rsidP="00AB7036">
            <w:pPr>
              <w:tabs>
                <w:tab w:val="center" w:pos="4252"/>
                <w:tab w:val="right" w:pos="8504"/>
              </w:tabs>
              <w:overflowPunct w:val="0"/>
              <w:autoSpaceDE w:val="0"/>
              <w:autoSpaceDN w:val="0"/>
              <w:adjustRightInd w:val="0"/>
              <w:textAlignment w:val="baseline"/>
              <w:rPr>
                <w:rFonts w:asciiTheme="minorHAnsi" w:hAnsiTheme="minorHAnsi" w:cstheme="minorHAnsi"/>
                <w:sz w:val="22"/>
                <w:szCs w:val="22"/>
              </w:rPr>
            </w:pPr>
            <w:r w:rsidRPr="00BF106D">
              <w:rPr>
                <w:rFonts w:asciiTheme="minorHAnsi" w:hAnsiTheme="minorHAnsi" w:cstheme="minorHAnsi"/>
                <w:sz w:val="22"/>
                <w:szCs w:val="22"/>
              </w:rPr>
              <w:t>R</w:t>
            </w:r>
            <w:r w:rsidR="00C73FC0" w:rsidRPr="00BF106D">
              <w:rPr>
                <w:rFonts w:asciiTheme="minorHAnsi" w:hAnsiTheme="minorHAnsi" w:cstheme="minorHAnsi"/>
                <w:sz w:val="22"/>
                <w:szCs w:val="22"/>
              </w:rPr>
              <w:t>SGQ</w:t>
            </w:r>
          </w:p>
        </w:tc>
        <w:tc>
          <w:tcPr>
            <w:tcW w:w="2856" w:type="dxa"/>
          </w:tcPr>
          <w:p w14:paraId="2228A942" w14:textId="7C6CFE85" w:rsidR="004B7717" w:rsidRPr="00BF106D" w:rsidRDefault="004B7717" w:rsidP="00AB7036">
            <w:pPr>
              <w:tabs>
                <w:tab w:val="center" w:pos="4252"/>
                <w:tab w:val="right" w:pos="8504"/>
              </w:tabs>
              <w:overflowPunct w:val="0"/>
              <w:autoSpaceDE w:val="0"/>
              <w:autoSpaceDN w:val="0"/>
              <w:adjustRightInd w:val="0"/>
              <w:textAlignment w:val="baseline"/>
              <w:rPr>
                <w:rFonts w:asciiTheme="minorHAnsi" w:hAnsiTheme="minorHAnsi" w:cstheme="minorHAnsi"/>
                <w:sz w:val="22"/>
                <w:szCs w:val="22"/>
              </w:rPr>
            </w:pPr>
            <w:r w:rsidRPr="00BF106D">
              <w:rPr>
                <w:rFonts w:asciiTheme="minorHAnsi" w:hAnsiTheme="minorHAnsi" w:cstheme="minorHAnsi"/>
                <w:sz w:val="22"/>
                <w:szCs w:val="22"/>
              </w:rPr>
              <w:t xml:space="preserve">Approvata il </w:t>
            </w:r>
            <w:r w:rsidR="00870187" w:rsidRPr="00BF106D">
              <w:rPr>
                <w:rFonts w:asciiTheme="minorHAnsi" w:hAnsiTheme="minorHAnsi" w:cstheme="minorHAnsi"/>
                <w:sz w:val="22"/>
                <w:szCs w:val="22"/>
              </w:rPr>
              <w:t>19.09.2019</w:t>
            </w:r>
          </w:p>
          <w:p w14:paraId="0CF22092" w14:textId="77777777" w:rsidR="004B7717" w:rsidRPr="00BF106D" w:rsidRDefault="004B7717" w:rsidP="00AB7036">
            <w:pPr>
              <w:tabs>
                <w:tab w:val="center" w:pos="4252"/>
                <w:tab w:val="right" w:pos="8504"/>
              </w:tabs>
              <w:overflowPunct w:val="0"/>
              <w:autoSpaceDE w:val="0"/>
              <w:autoSpaceDN w:val="0"/>
              <w:adjustRightInd w:val="0"/>
              <w:textAlignment w:val="baseline"/>
              <w:rPr>
                <w:rFonts w:asciiTheme="minorHAnsi" w:hAnsiTheme="minorHAnsi" w:cstheme="minorHAnsi"/>
                <w:sz w:val="22"/>
                <w:szCs w:val="22"/>
              </w:rPr>
            </w:pPr>
          </w:p>
          <w:p w14:paraId="3FD8417A" w14:textId="052E3C83" w:rsidR="004B7717" w:rsidRPr="00BF106D" w:rsidRDefault="00870187" w:rsidP="00AB7036">
            <w:pPr>
              <w:tabs>
                <w:tab w:val="center" w:pos="4252"/>
                <w:tab w:val="right" w:pos="8504"/>
              </w:tabs>
              <w:overflowPunct w:val="0"/>
              <w:autoSpaceDE w:val="0"/>
              <w:autoSpaceDN w:val="0"/>
              <w:adjustRightInd w:val="0"/>
              <w:textAlignment w:val="baseline"/>
              <w:rPr>
                <w:rFonts w:asciiTheme="minorHAnsi" w:hAnsiTheme="minorHAnsi" w:cstheme="minorHAnsi"/>
                <w:sz w:val="22"/>
                <w:szCs w:val="22"/>
              </w:rPr>
            </w:pPr>
            <w:r w:rsidRPr="00BF106D">
              <w:rPr>
                <w:rFonts w:asciiTheme="minorHAnsi" w:hAnsiTheme="minorHAnsi" w:cstheme="minorHAnsi"/>
                <w:sz w:val="22"/>
                <w:szCs w:val="22"/>
              </w:rPr>
              <w:t>R</w:t>
            </w:r>
            <w:r w:rsidR="00C73FC0" w:rsidRPr="00BF106D">
              <w:rPr>
                <w:rFonts w:asciiTheme="minorHAnsi" w:hAnsiTheme="minorHAnsi" w:cstheme="minorHAnsi"/>
                <w:sz w:val="22"/>
                <w:szCs w:val="22"/>
              </w:rPr>
              <w:t>SGQ</w:t>
            </w:r>
          </w:p>
        </w:tc>
        <w:tc>
          <w:tcPr>
            <w:tcW w:w="4295" w:type="dxa"/>
          </w:tcPr>
          <w:p w14:paraId="6654C740" w14:textId="680F7F63" w:rsidR="004B7717" w:rsidRPr="00BF106D" w:rsidRDefault="004B7717" w:rsidP="00AB7036">
            <w:pPr>
              <w:tabs>
                <w:tab w:val="center" w:pos="4252"/>
                <w:tab w:val="right" w:pos="8504"/>
              </w:tabs>
              <w:overflowPunct w:val="0"/>
              <w:autoSpaceDE w:val="0"/>
              <w:autoSpaceDN w:val="0"/>
              <w:adjustRightInd w:val="0"/>
              <w:textAlignment w:val="baseline"/>
              <w:rPr>
                <w:rFonts w:asciiTheme="minorHAnsi" w:hAnsiTheme="minorHAnsi" w:cstheme="minorHAnsi"/>
                <w:sz w:val="22"/>
                <w:szCs w:val="22"/>
              </w:rPr>
            </w:pPr>
            <w:r w:rsidRPr="00BF106D">
              <w:rPr>
                <w:rFonts w:asciiTheme="minorHAnsi" w:hAnsiTheme="minorHAnsi" w:cstheme="minorHAnsi"/>
                <w:sz w:val="22"/>
                <w:szCs w:val="22"/>
              </w:rPr>
              <w:t>Emessa il</w:t>
            </w:r>
            <w:r w:rsidR="00870187" w:rsidRPr="00BF106D">
              <w:rPr>
                <w:rFonts w:asciiTheme="minorHAnsi" w:hAnsiTheme="minorHAnsi" w:cstheme="minorHAnsi"/>
                <w:sz w:val="22"/>
                <w:szCs w:val="22"/>
              </w:rPr>
              <w:t xml:space="preserve"> 19.09.2019</w:t>
            </w:r>
          </w:p>
          <w:p w14:paraId="5D6CCB99" w14:textId="77777777" w:rsidR="004B7717" w:rsidRPr="00BF106D" w:rsidRDefault="004B7717" w:rsidP="00AB7036">
            <w:pPr>
              <w:tabs>
                <w:tab w:val="center" w:pos="4252"/>
                <w:tab w:val="right" w:pos="8504"/>
              </w:tabs>
              <w:overflowPunct w:val="0"/>
              <w:autoSpaceDE w:val="0"/>
              <w:autoSpaceDN w:val="0"/>
              <w:adjustRightInd w:val="0"/>
              <w:textAlignment w:val="baseline"/>
              <w:rPr>
                <w:rFonts w:asciiTheme="minorHAnsi" w:hAnsiTheme="minorHAnsi" w:cstheme="minorHAnsi"/>
                <w:sz w:val="22"/>
                <w:szCs w:val="22"/>
              </w:rPr>
            </w:pPr>
          </w:p>
          <w:p w14:paraId="31CB9542" w14:textId="7AA58684" w:rsidR="004B7717" w:rsidRPr="00BF106D" w:rsidRDefault="00C73FC0" w:rsidP="00AB7036">
            <w:pPr>
              <w:tabs>
                <w:tab w:val="center" w:pos="4252"/>
                <w:tab w:val="right" w:pos="8504"/>
              </w:tabs>
              <w:overflowPunct w:val="0"/>
              <w:autoSpaceDE w:val="0"/>
              <w:autoSpaceDN w:val="0"/>
              <w:adjustRightInd w:val="0"/>
              <w:textAlignment w:val="baseline"/>
              <w:rPr>
                <w:rFonts w:asciiTheme="minorHAnsi" w:hAnsiTheme="minorHAnsi" w:cstheme="minorHAnsi"/>
                <w:sz w:val="22"/>
                <w:szCs w:val="22"/>
              </w:rPr>
            </w:pPr>
            <w:r w:rsidRPr="00BF106D">
              <w:rPr>
                <w:rFonts w:asciiTheme="minorHAnsi" w:hAnsiTheme="minorHAnsi" w:cstheme="minorHAnsi"/>
                <w:sz w:val="22"/>
                <w:szCs w:val="22"/>
              </w:rPr>
              <w:t>R</w:t>
            </w:r>
            <w:r w:rsidR="00870187" w:rsidRPr="00BF106D">
              <w:rPr>
                <w:rFonts w:asciiTheme="minorHAnsi" w:hAnsiTheme="minorHAnsi" w:cstheme="minorHAnsi"/>
                <w:sz w:val="22"/>
                <w:szCs w:val="22"/>
              </w:rPr>
              <w:t>D</w:t>
            </w:r>
          </w:p>
        </w:tc>
      </w:tr>
    </w:tbl>
    <w:p w14:paraId="6B587CAE" w14:textId="77777777" w:rsidR="00B256E2" w:rsidRPr="00BF106D" w:rsidRDefault="00B256E2" w:rsidP="00B256E2">
      <w:pPr>
        <w:pStyle w:val="corpotesto"/>
        <w:rPr>
          <w:rFonts w:asciiTheme="minorHAnsi" w:hAnsiTheme="minorHAnsi" w:cstheme="minorHAnsi"/>
        </w:rPr>
      </w:pPr>
    </w:p>
    <w:p w14:paraId="3CB4099C" w14:textId="77777777" w:rsidR="00B256E2" w:rsidRPr="00BF106D" w:rsidRDefault="00B256E2" w:rsidP="00B256E2">
      <w:pPr>
        <w:pStyle w:val="corpotesto"/>
        <w:rPr>
          <w:rFonts w:asciiTheme="minorHAnsi" w:hAnsiTheme="minorHAnsi" w:cstheme="minorHAnsi"/>
        </w:rPr>
      </w:pPr>
    </w:p>
    <w:p w14:paraId="176A1387" w14:textId="77777777" w:rsidR="00B256E2" w:rsidRPr="00BF106D" w:rsidRDefault="00B256E2">
      <w:pPr>
        <w:rPr>
          <w:rFonts w:asciiTheme="minorHAnsi" w:hAnsiTheme="minorHAnsi" w:cstheme="minorHAnsi"/>
          <w:b/>
          <w:sz w:val="22"/>
          <w:szCs w:val="22"/>
        </w:rPr>
      </w:pPr>
      <w:r w:rsidRPr="00BF106D">
        <w:rPr>
          <w:rFonts w:asciiTheme="minorHAnsi" w:hAnsiTheme="minorHAnsi" w:cstheme="minorHAnsi"/>
          <w:sz w:val="22"/>
          <w:szCs w:val="22"/>
        </w:rPr>
        <w:br w:type="page"/>
      </w:r>
    </w:p>
    <w:p w14:paraId="2F4551B4" w14:textId="77777777" w:rsidR="00FB18B5" w:rsidRPr="00BF106D" w:rsidRDefault="00FB18B5" w:rsidP="00FB18B5">
      <w:pPr>
        <w:pStyle w:val="Titolo1"/>
        <w:numPr>
          <w:ilvl w:val="0"/>
          <w:numId w:val="0"/>
        </w:numPr>
        <w:spacing w:before="0" w:after="0" w:line="360" w:lineRule="auto"/>
        <w:ind w:left="567" w:right="-79"/>
        <w:rPr>
          <w:rFonts w:asciiTheme="minorHAnsi" w:hAnsiTheme="minorHAnsi" w:cstheme="minorHAnsi"/>
          <w:sz w:val="22"/>
          <w:szCs w:val="22"/>
        </w:rPr>
      </w:pPr>
    </w:p>
    <w:tbl>
      <w:tblPr>
        <w:tblStyle w:val="Grigliatabella"/>
        <w:tblW w:w="10456" w:type="dxa"/>
        <w:tblInd w:w="-176" w:type="dxa"/>
        <w:tblLook w:val="04A0" w:firstRow="1" w:lastRow="0" w:firstColumn="1" w:lastColumn="0" w:noHBand="0" w:noVBand="1"/>
      </w:tblPr>
      <w:tblGrid>
        <w:gridCol w:w="10456"/>
      </w:tblGrid>
      <w:tr w:rsidR="00511AF8" w:rsidRPr="00BF106D" w14:paraId="48FAFED6" w14:textId="77777777" w:rsidTr="00AB7036">
        <w:tc>
          <w:tcPr>
            <w:tcW w:w="10456" w:type="dxa"/>
            <w:shd w:val="clear" w:color="auto" w:fill="2F5496" w:themeFill="accent1" w:themeFillShade="BF"/>
          </w:tcPr>
          <w:bookmarkEnd w:id="0"/>
          <w:p w14:paraId="6B9B899B" w14:textId="5FB5F0C6" w:rsidR="00511AF8" w:rsidRPr="00BF106D" w:rsidRDefault="00511AF8" w:rsidP="00511AF8">
            <w:pPr>
              <w:rPr>
                <w:rFonts w:asciiTheme="minorHAnsi" w:eastAsia="Calibri" w:hAnsiTheme="minorHAnsi" w:cstheme="minorHAnsi"/>
                <w:b/>
                <w:sz w:val="26"/>
                <w:szCs w:val="26"/>
              </w:rPr>
            </w:pPr>
            <w:r w:rsidRPr="00BF106D">
              <w:rPr>
                <w:rFonts w:asciiTheme="minorHAnsi" w:eastAsia="Calibri" w:hAnsiTheme="minorHAnsi" w:cstheme="minorHAnsi"/>
                <w:b/>
                <w:color w:val="FFFFFF" w:themeColor="background1"/>
                <w:sz w:val="26"/>
                <w:szCs w:val="26"/>
              </w:rPr>
              <w:t>1</w:t>
            </w:r>
            <w:r w:rsidR="00AC7D2C">
              <w:rPr>
                <w:rFonts w:asciiTheme="minorHAnsi" w:eastAsia="Calibri" w:hAnsiTheme="minorHAnsi" w:cstheme="minorHAnsi"/>
                <w:b/>
                <w:color w:val="FFFFFF" w:themeColor="background1"/>
                <w:sz w:val="26"/>
                <w:szCs w:val="26"/>
              </w:rPr>
              <w:t>.</w:t>
            </w:r>
            <w:r w:rsidRPr="00BF106D">
              <w:rPr>
                <w:rFonts w:asciiTheme="minorHAnsi" w:eastAsia="Calibri" w:hAnsiTheme="minorHAnsi" w:cstheme="minorHAnsi"/>
                <w:b/>
                <w:color w:val="FFFFFF" w:themeColor="background1"/>
                <w:sz w:val="26"/>
                <w:szCs w:val="26"/>
              </w:rPr>
              <w:t xml:space="preserve"> SCOPO </w:t>
            </w:r>
          </w:p>
        </w:tc>
      </w:tr>
    </w:tbl>
    <w:p w14:paraId="21A8DBF8" w14:textId="72D3CAF2" w:rsidR="00027DD6" w:rsidRPr="00E65BF3" w:rsidRDefault="004B6DD5" w:rsidP="001165C7">
      <w:pPr>
        <w:tabs>
          <w:tab w:val="left" w:pos="360"/>
        </w:tabs>
        <w:spacing w:before="120" w:after="120"/>
        <w:jc w:val="both"/>
        <w:rPr>
          <w:rFonts w:asciiTheme="minorHAnsi" w:hAnsiTheme="minorHAnsi" w:cstheme="minorHAnsi"/>
        </w:rPr>
      </w:pPr>
      <w:r w:rsidRPr="004B6DD5">
        <w:rPr>
          <w:rFonts w:asciiTheme="minorHAnsi" w:hAnsiTheme="minorHAnsi" w:cstheme="minorHAnsi"/>
        </w:rPr>
        <w:t>La presente procedura definisce le modalità che l’Istituto utilizza per assicurare che i materiali, prodotti e servizi acquistati siano conformi ai requisiti specificati in fase d’ordine e le modalità di qualifica e riqualifica dei fornitori</w:t>
      </w:r>
      <w:r>
        <w:t>.</w:t>
      </w:r>
    </w:p>
    <w:tbl>
      <w:tblPr>
        <w:tblStyle w:val="Grigliatabella"/>
        <w:tblW w:w="10456" w:type="dxa"/>
        <w:tblInd w:w="-176" w:type="dxa"/>
        <w:tblLook w:val="04A0" w:firstRow="1" w:lastRow="0" w:firstColumn="1" w:lastColumn="0" w:noHBand="0" w:noVBand="1"/>
      </w:tblPr>
      <w:tblGrid>
        <w:gridCol w:w="10456"/>
      </w:tblGrid>
      <w:tr w:rsidR="0098678B" w:rsidRPr="00E65BF3" w14:paraId="2F9D7AC4" w14:textId="77777777" w:rsidTr="009E64F6">
        <w:tc>
          <w:tcPr>
            <w:tcW w:w="10456" w:type="dxa"/>
            <w:shd w:val="clear" w:color="auto" w:fill="2F5496" w:themeFill="accent1" w:themeFillShade="BF"/>
          </w:tcPr>
          <w:p w14:paraId="5A7E0548" w14:textId="1B8E6EA3" w:rsidR="0098678B" w:rsidRPr="00E65BF3" w:rsidRDefault="0098678B" w:rsidP="009E64F6">
            <w:pPr>
              <w:rPr>
                <w:rFonts w:asciiTheme="minorHAnsi" w:eastAsia="Calibri" w:hAnsiTheme="minorHAnsi" w:cstheme="minorHAnsi"/>
                <w:b/>
                <w:sz w:val="26"/>
                <w:szCs w:val="26"/>
              </w:rPr>
            </w:pPr>
            <w:r w:rsidRPr="00E65BF3">
              <w:rPr>
                <w:rFonts w:asciiTheme="minorHAnsi" w:eastAsia="Calibri" w:hAnsiTheme="minorHAnsi" w:cstheme="minorHAnsi"/>
                <w:b/>
                <w:color w:val="FFFFFF" w:themeColor="background1"/>
                <w:sz w:val="26"/>
                <w:szCs w:val="26"/>
              </w:rPr>
              <w:t>2. CAMPO DI APPLICAZIONE</w:t>
            </w:r>
          </w:p>
        </w:tc>
      </w:tr>
    </w:tbl>
    <w:p w14:paraId="5266E782" w14:textId="77777777" w:rsidR="004B6DD5" w:rsidRPr="004B6DD5" w:rsidRDefault="004B6DD5" w:rsidP="00B25FC7">
      <w:pPr>
        <w:tabs>
          <w:tab w:val="left" w:pos="360"/>
        </w:tabs>
        <w:spacing w:before="120" w:after="120"/>
        <w:jc w:val="both"/>
        <w:rPr>
          <w:rFonts w:asciiTheme="minorHAnsi" w:hAnsiTheme="minorHAnsi" w:cstheme="minorHAnsi"/>
        </w:rPr>
      </w:pPr>
      <w:r w:rsidRPr="004B6DD5">
        <w:rPr>
          <w:rFonts w:asciiTheme="minorHAnsi" w:hAnsiTheme="minorHAnsi" w:cstheme="minorHAnsi"/>
        </w:rPr>
        <w:t xml:space="preserve">La presente procedura si applica: </w:t>
      </w:r>
    </w:p>
    <w:p w14:paraId="4774D5D4" w14:textId="77777777" w:rsidR="004B6DD5" w:rsidRPr="004B6DD5" w:rsidRDefault="004B6DD5" w:rsidP="00B25FC7">
      <w:pPr>
        <w:tabs>
          <w:tab w:val="left" w:pos="360"/>
        </w:tabs>
        <w:spacing w:before="120" w:after="120"/>
        <w:jc w:val="both"/>
        <w:rPr>
          <w:rFonts w:asciiTheme="minorHAnsi" w:hAnsiTheme="minorHAnsi" w:cstheme="minorHAnsi"/>
        </w:rPr>
      </w:pPr>
      <w:r w:rsidRPr="004B6DD5">
        <w:rPr>
          <w:rFonts w:asciiTheme="minorHAnsi" w:hAnsiTheme="minorHAnsi" w:cstheme="minorHAnsi"/>
        </w:rPr>
        <w:t xml:space="preserve">- all’attività di approvvigionamento di qualsiasi materiale, prodotto e servizio, con particolare attenzione per quelli che influiscono sulla qualità del servizio erogato, acquistato dall’Istituto; </w:t>
      </w:r>
    </w:p>
    <w:p w14:paraId="1BE1FC4F" w14:textId="4B827A61" w:rsidR="0098678B" w:rsidRDefault="004B6DD5" w:rsidP="00B25FC7">
      <w:pPr>
        <w:tabs>
          <w:tab w:val="left" w:pos="360"/>
        </w:tabs>
        <w:spacing w:before="120" w:after="120"/>
        <w:jc w:val="both"/>
      </w:pPr>
      <w:r w:rsidRPr="004B6DD5">
        <w:rPr>
          <w:rFonts w:asciiTheme="minorHAnsi" w:hAnsiTheme="minorHAnsi" w:cstheme="minorHAnsi"/>
        </w:rPr>
        <w:t>- alle modalità di qualifica e riqualifica periodica dei fornitori con i quali l’Istituto ha intrapreso dei rapporti di collaborazione o gestito attività di approvvigionamento</w:t>
      </w:r>
      <w:r>
        <w:t>.</w:t>
      </w:r>
    </w:p>
    <w:p w14:paraId="679DC70F" w14:textId="77777777" w:rsidR="0075377E" w:rsidRPr="00E65BF3" w:rsidRDefault="0075377E" w:rsidP="00B25FC7">
      <w:pPr>
        <w:tabs>
          <w:tab w:val="left" w:pos="360"/>
        </w:tabs>
        <w:spacing w:before="120" w:after="120"/>
        <w:jc w:val="both"/>
        <w:rPr>
          <w:rFonts w:asciiTheme="minorHAnsi" w:hAnsiTheme="minorHAnsi" w:cstheme="minorHAnsi"/>
        </w:rPr>
      </w:pPr>
    </w:p>
    <w:tbl>
      <w:tblPr>
        <w:tblStyle w:val="Grigliatabella"/>
        <w:tblW w:w="10456" w:type="dxa"/>
        <w:tblInd w:w="-176" w:type="dxa"/>
        <w:tblLook w:val="04A0" w:firstRow="1" w:lastRow="0" w:firstColumn="1" w:lastColumn="0" w:noHBand="0" w:noVBand="1"/>
      </w:tblPr>
      <w:tblGrid>
        <w:gridCol w:w="10456"/>
      </w:tblGrid>
      <w:tr w:rsidR="00511AF8" w:rsidRPr="00E65BF3" w14:paraId="311209DD" w14:textId="77777777" w:rsidTr="00AB7036">
        <w:tc>
          <w:tcPr>
            <w:tcW w:w="10456" w:type="dxa"/>
            <w:shd w:val="clear" w:color="auto" w:fill="2F5496" w:themeFill="accent1" w:themeFillShade="BF"/>
          </w:tcPr>
          <w:p w14:paraId="76DDABBB" w14:textId="16E9ACE4" w:rsidR="00511AF8" w:rsidRPr="00E65BF3" w:rsidRDefault="0098678B" w:rsidP="00511AF8">
            <w:pPr>
              <w:rPr>
                <w:rFonts w:asciiTheme="minorHAnsi" w:eastAsia="Calibri" w:hAnsiTheme="minorHAnsi" w:cstheme="minorHAnsi"/>
                <w:b/>
                <w:sz w:val="26"/>
                <w:szCs w:val="26"/>
              </w:rPr>
            </w:pPr>
            <w:r w:rsidRPr="00E65BF3">
              <w:rPr>
                <w:rFonts w:asciiTheme="minorHAnsi" w:eastAsia="Calibri" w:hAnsiTheme="minorHAnsi" w:cstheme="minorHAnsi"/>
                <w:b/>
                <w:color w:val="FFFFFF" w:themeColor="background1"/>
                <w:sz w:val="26"/>
                <w:szCs w:val="26"/>
              </w:rPr>
              <w:t>3</w:t>
            </w:r>
            <w:r w:rsidR="00AC7D2C" w:rsidRPr="00E65BF3">
              <w:rPr>
                <w:rFonts w:asciiTheme="minorHAnsi" w:eastAsia="Calibri" w:hAnsiTheme="minorHAnsi" w:cstheme="minorHAnsi"/>
                <w:b/>
                <w:color w:val="FFFFFF" w:themeColor="background1"/>
                <w:sz w:val="26"/>
                <w:szCs w:val="26"/>
              </w:rPr>
              <w:t>.</w:t>
            </w:r>
            <w:r w:rsidR="00870187" w:rsidRPr="00E65BF3">
              <w:rPr>
                <w:rFonts w:asciiTheme="minorHAnsi" w:eastAsia="Calibri" w:hAnsiTheme="minorHAnsi" w:cstheme="minorHAnsi"/>
                <w:b/>
                <w:color w:val="FFFFFF" w:themeColor="background1"/>
                <w:sz w:val="26"/>
                <w:szCs w:val="26"/>
              </w:rPr>
              <w:t xml:space="preserve"> RESPONSABILITÀ</w:t>
            </w:r>
          </w:p>
        </w:tc>
      </w:tr>
    </w:tbl>
    <w:p w14:paraId="5D94CC09" w14:textId="4D16587C" w:rsidR="00B25FC7" w:rsidRDefault="00B25FC7" w:rsidP="0075377E">
      <w:pPr>
        <w:tabs>
          <w:tab w:val="left" w:pos="360"/>
        </w:tabs>
        <w:spacing w:before="120" w:after="120"/>
        <w:jc w:val="both"/>
        <w:rPr>
          <w:rFonts w:asciiTheme="minorHAnsi" w:hAnsiTheme="minorHAnsi" w:cstheme="minorHAnsi"/>
        </w:rPr>
      </w:pPr>
      <w:r w:rsidRPr="0075377E">
        <w:rPr>
          <w:rFonts w:asciiTheme="minorHAnsi" w:hAnsiTheme="minorHAnsi" w:cstheme="minorHAnsi"/>
        </w:rPr>
        <w:t>Le responsabilità relative all</w:t>
      </w:r>
      <w:r w:rsidR="0075377E" w:rsidRPr="0075377E">
        <w:rPr>
          <w:rFonts w:asciiTheme="minorHAnsi" w:hAnsiTheme="minorHAnsi" w:cstheme="minorHAnsi"/>
        </w:rPr>
        <w:t xml:space="preserve">’approvvigionamento </w:t>
      </w:r>
      <w:r w:rsidRPr="0075377E">
        <w:rPr>
          <w:rFonts w:asciiTheme="minorHAnsi" w:hAnsiTheme="minorHAnsi" w:cstheme="minorHAnsi"/>
        </w:rPr>
        <w:t xml:space="preserve">sono </w:t>
      </w:r>
      <w:r w:rsidR="0075377E" w:rsidRPr="0075377E">
        <w:rPr>
          <w:rFonts w:asciiTheme="minorHAnsi" w:hAnsiTheme="minorHAnsi" w:cstheme="minorHAnsi"/>
        </w:rPr>
        <w:t>il Dirigente Scolastico, il Direttore dei Servizi Generali e Amministrativi, il responsabile dell’Ufficio Tecnico come esplicitato nella successiva sezione 4.3.</w:t>
      </w:r>
    </w:p>
    <w:p w14:paraId="6D4D59FF" w14:textId="77777777" w:rsidR="0075377E" w:rsidRPr="0075377E" w:rsidRDefault="0075377E" w:rsidP="0075377E">
      <w:pPr>
        <w:tabs>
          <w:tab w:val="left" w:pos="360"/>
        </w:tabs>
        <w:spacing w:before="120" w:after="120"/>
        <w:jc w:val="both"/>
        <w:rPr>
          <w:rFonts w:asciiTheme="minorHAnsi" w:hAnsiTheme="minorHAnsi" w:cstheme="minorHAnsi"/>
        </w:rPr>
      </w:pPr>
    </w:p>
    <w:tbl>
      <w:tblPr>
        <w:tblStyle w:val="Grigliatabella"/>
        <w:tblW w:w="10456" w:type="dxa"/>
        <w:tblInd w:w="-176" w:type="dxa"/>
        <w:tblLook w:val="04A0" w:firstRow="1" w:lastRow="0" w:firstColumn="1" w:lastColumn="0" w:noHBand="0" w:noVBand="1"/>
      </w:tblPr>
      <w:tblGrid>
        <w:gridCol w:w="10456"/>
      </w:tblGrid>
      <w:tr w:rsidR="00511AF8" w:rsidRPr="00BF106D" w14:paraId="66ED95F3" w14:textId="77777777" w:rsidTr="00AB7036">
        <w:tc>
          <w:tcPr>
            <w:tcW w:w="10456" w:type="dxa"/>
            <w:shd w:val="clear" w:color="auto" w:fill="2F5496" w:themeFill="accent1" w:themeFillShade="BF"/>
          </w:tcPr>
          <w:p w14:paraId="672DE66B" w14:textId="2A7814E4" w:rsidR="00511AF8" w:rsidRPr="00BF106D" w:rsidRDefault="0098678B" w:rsidP="00AC7D2C">
            <w:pPr>
              <w:tabs>
                <w:tab w:val="left" w:pos="240"/>
              </w:tabs>
              <w:rPr>
                <w:rFonts w:asciiTheme="minorHAnsi" w:eastAsia="Calibri" w:hAnsiTheme="minorHAnsi" w:cstheme="minorHAnsi"/>
                <w:b/>
                <w:sz w:val="26"/>
                <w:szCs w:val="26"/>
              </w:rPr>
            </w:pPr>
            <w:r>
              <w:rPr>
                <w:rFonts w:asciiTheme="minorHAnsi" w:eastAsia="Calibri" w:hAnsiTheme="minorHAnsi" w:cstheme="minorHAnsi"/>
                <w:b/>
                <w:color w:val="FFFFFF" w:themeColor="background1"/>
                <w:sz w:val="26"/>
                <w:szCs w:val="26"/>
              </w:rPr>
              <w:t>4</w:t>
            </w:r>
            <w:r w:rsidR="00AC7D2C">
              <w:rPr>
                <w:rFonts w:asciiTheme="minorHAnsi" w:eastAsia="Calibri" w:hAnsiTheme="minorHAnsi" w:cstheme="minorHAnsi"/>
                <w:b/>
                <w:color w:val="FFFFFF" w:themeColor="background1"/>
                <w:sz w:val="26"/>
                <w:szCs w:val="26"/>
              </w:rPr>
              <w:t>.</w:t>
            </w:r>
            <w:r w:rsidR="00253EBE" w:rsidRPr="00BF106D">
              <w:rPr>
                <w:rFonts w:asciiTheme="minorHAnsi" w:eastAsia="Calibri" w:hAnsiTheme="minorHAnsi" w:cstheme="minorHAnsi"/>
                <w:b/>
                <w:color w:val="FFFFFF" w:themeColor="background1"/>
                <w:sz w:val="26"/>
                <w:szCs w:val="26"/>
              </w:rPr>
              <w:t xml:space="preserve"> MODALITÀ OPERATIVE</w:t>
            </w:r>
          </w:p>
        </w:tc>
      </w:tr>
    </w:tbl>
    <w:p w14:paraId="78E97BDD" w14:textId="77777777" w:rsidR="00293331" w:rsidRPr="00BF106D" w:rsidRDefault="00293331" w:rsidP="00293331">
      <w:pPr>
        <w:spacing w:line="276" w:lineRule="auto"/>
        <w:jc w:val="both"/>
        <w:rPr>
          <w:rFonts w:asciiTheme="minorHAnsi" w:hAnsiTheme="minorHAnsi" w:cstheme="minorHAnsi"/>
          <w:sz w:val="22"/>
          <w:szCs w:val="22"/>
        </w:rPr>
      </w:pPr>
    </w:p>
    <w:tbl>
      <w:tblPr>
        <w:tblStyle w:val="Grigliatabella"/>
        <w:tblW w:w="9986" w:type="dxa"/>
        <w:tblInd w:w="108" w:type="dxa"/>
        <w:shd w:val="clear" w:color="auto" w:fill="BDD6EE" w:themeFill="accent5" w:themeFillTint="66"/>
        <w:tblLook w:val="04A0" w:firstRow="1" w:lastRow="0" w:firstColumn="1" w:lastColumn="0" w:noHBand="0" w:noVBand="1"/>
      </w:tblPr>
      <w:tblGrid>
        <w:gridCol w:w="9986"/>
      </w:tblGrid>
      <w:tr w:rsidR="00253EBE" w:rsidRPr="0098678B" w14:paraId="307D2534" w14:textId="77777777" w:rsidTr="00253EBE">
        <w:tc>
          <w:tcPr>
            <w:tcW w:w="9986" w:type="dxa"/>
            <w:shd w:val="clear" w:color="auto" w:fill="BDD6EE" w:themeFill="accent5" w:themeFillTint="66"/>
          </w:tcPr>
          <w:p w14:paraId="7F81C55B" w14:textId="6C5D8099" w:rsidR="00253EBE" w:rsidRPr="0098678B" w:rsidRDefault="0098678B" w:rsidP="00253EBE">
            <w:pPr>
              <w:jc w:val="both"/>
              <w:rPr>
                <w:rFonts w:asciiTheme="minorHAnsi" w:eastAsia="Calibri" w:hAnsiTheme="minorHAnsi" w:cstheme="minorHAnsi"/>
                <w:b/>
                <w:i/>
              </w:rPr>
            </w:pPr>
            <w:r>
              <w:rPr>
                <w:rFonts w:asciiTheme="minorHAnsi" w:eastAsia="Calibri" w:hAnsiTheme="minorHAnsi" w:cstheme="minorHAnsi"/>
                <w:b/>
                <w:i/>
              </w:rPr>
              <w:t>4</w:t>
            </w:r>
            <w:r w:rsidR="00253EBE" w:rsidRPr="0098678B">
              <w:rPr>
                <w:rFonts w:asciiTheme="minorHAnsi" w:eastAsia="Calibri" w:hAnsiTheme="minorHAnsi" w:cstheme="minorHAnsi"/>
                <w:b/>
                <w:i/>
              </w:rPr>
              <w:t>.</w:t>
            </w:r>
            <w:r w:rsidRPr="0098678B">
              <w:rPr>
                <w:rFonts w:asciiTheme="minorHAnsi" w:eastAsia="Calibri" w:hAnsiTheme="minorHAnsi" w:cstheme="minorHAnsi"/>
                <w:b/>
                <w:i/>
              </w:rPr>
              <w:t xml:space="preserve">1 </w:t>
            </w:r>
            <w:r w:rsidR="004B6DD5" w:rsidRPr="004B6DD5">
              <w:rPr>
                <w:rFonts w:asciiTheme="minorHAnsi" w:eastAsia="Calibri" w:hAnsiTheme="minorHAnsi" w:cstheme="minorHAnsi"/>
                <w:b/>
                <w:bCs/>
                <w:i/>
                <w:iCs/>
              </w:rPr>
              <w:t>Modalità di qualifica dei fornitori di beni e servizi</w:t>
            </w:r>
          </w:p>
        </w:tc>
      </w:tr>
    </w:tbl>
    <w:p w14:paraId="4A3B2C15" w14:textId="77777777" w:rsidR="00AA200E" w:rsidRDefault="004B6DD5" w:rsidP="0075377E">
      <w:pPr>
        <w:tabs>
          <w:tab w:val="left" w:pos="360"/>
        </w:tabs>
        <w:spacing w:before="120" w:after="120"/>
        <w:jc w:val="both"/>
        <w:rPr>
          <w:rFonts w:asciiTheme="minorHAnsi" w:hAnsiTheme="minorHAnsi" w:cstheme="minorHAnsi"/>
        </w:rPr>
      </w:pPr>
      <w:r w:rsidRPr="004B6DD5">
        <w:rPr>
          <w:rFonts w:asciiTheme="minorHAnsi" w:hAnsiTheme="minorHAnsi" w:cstheme="minorHAnsi"/>
        </w:rPr>
        <w:t>L’attività di qualifica dei fornitori si applica ai nuovi fornitori in una fase preliminare all’acquisto. Alla data di entrata in vigore della presente procedura in revisione 0 si considerano qualificati come “storici” quei fornitori con i quali l’</w:t>
      </w:r>
      <w:r w:rsidR="00AA200E">
        <w:rPr>
          <w:rFonts w:asciiTheme="minorHAnsi" w:hAnsiTheme="minorHAnsi" w:cstheme="minorHAnsi"/>
        </w:rPr>
        <w:t xml:space="preserve">Istituto </w:t>
      </w:r>
      <w:r w:rsidRPr="004B6DD5">
        <w:rPr>
          <w:rFonts w:asciiTheme="minorHAnsi" w:hAnsiTheme="minorHAnsi" w:cstheme="minorHAnsi"/>
        </w:rPr>
        <w:t>ha già intrapreso rapporti di lavoro e presenti a livello di anagrafica.</w:t>
      </w:r>
    </w:p>
    <w:p w14:paraId="45C2DCF1" w14:textId="77777777" w:rsidR="00AA200E" w:rsidRPr="0075377E" w:rsidRDefault="00AA200E" w:rsidP="0075377E">
      <w:pPr>
        <w:tabs>
          <w:tab w:val="left" w:pos="360"/>
        </w:tabs>
        <w:spacing w:before="120" w:after="120"/>
        <w:jc w:val="both"/>
        <w:rPr>
          <w:rFonts w:asciiTheme="minorHAnsi" w:hAnsiTheme="minorHAnsi" w:cstheme="minorHAnsi"/>
        </w:rPr>
      </w:pPr>
      <w:r w:rsidRPr="0075377E">
        <w:rPr>
          <w:rFonts w:asciiTheme="minorHAnsi" w:hAnsiTheme="minorHAnsi" w:cstheme="minorHAnsi"/>
        </w:rPr>
        <w:t xml:space="preserve">I requisiti di valutazione dei fornitori sono: </w:t>
      </w:r>
    </w:p>
    <w:p w14:paraId="06480D06" w14:textId="77777777" w:rsidR="00AA200E" w:rsidRPr="0075377E" w:rsidRDefault="00AA200E" w:rsidP="0075377E">
      <w:pPr>
        <w:tabs>
          <w:tab w:val="left" w:pos="360"/>
        </w:tabs>
        <w:spacing w:before="120" w:after="120"/>
        <w:jc w:val="both"/>
        <w:rPr>
          <w:rFonts w:asciiTheme="minorHAnsi" w:hAnsiTheme="minorHAnsi" w:cstheme="minorHAnsi"/>
        </w:rPr>
      </w:pPr>
      <w:r w:rsidRPr="0075377E">
        <w:rPr>
          <w:rFonts w:asciiTheme="minorHAnsi" w:hAnsiTheme="minorHAnsi" w:cstheme="minorHAnsi"/>
        </w:rPr>
        <w:t xml:space="preserve">• La qualità dei materiali e dei prodotti forniti </w:t>
      </w:r>
    </w:p>
    <w:p w14:paraId="44F25FFB" w14:textId="77777777" w:rsidR="00AA200E" w:rsidRPr="0075377E" w:rsidRDefault="00AA200E" w:rsidP="0075377E">
      <w:pPr>
        <w:tabs>
          <w:tab w:val="left" w:pos="360"/>
        </w:tabs>
        <w:spacing w:before="120" w:after="120"/>
        <w:jc w:val="both"/>
        <w:rPr>
          <w:rFonts w:asciiTheme="minorHAnsi" w:hAnsiTheme="minorHAnsi" w:cstheme="minorHAnsi"/>
        </w:rPr>
      </w:pPr>
      <w:r w:rsidRPr="0075377E">
        <w:rPr>
          <w:rFonts w:asciiTheme="minorHAnsi" w:hAnsiTheme="minorHAnsi" w:cstheme="minorHAnsi"/>
        </w:rPr>
        <w:t xml:space="preserve">• La disponibilità del fornitore </w:t>
      </w:r>
    </w:p>
    <w:p w14:paraId="6F59B462" w14:textId="77777777" w:rsidR="00AA200E" w:rsidRPr="0075377E" w:rsidRDefault="00AA200E" w:rsidP="0075377E">
      <w:pPr>
        <w:tabs>
          <w:tab w:val="left" w:pos="360"/>
        </w:tabs>
        <w:spacing w:before="120" w:after="120"/>
        <w:jc w:val="both"/>
        <w:rPr>
          <w:rFonts w:asciiTheme="minorHAnsi" w:hAnsiTheme="minorHAnsi" w:cstheme="minorHAnsi"/>
        </w:rPr>
      </w:pPr>
      <w:r w:rsidRPr="0075377E">
        <w:rPr>
          <w:rFonts w:asciiTheme="minorHAnsi" w:hAnsiTheme="minorHAnsi" w:cstheme="minorHAnsi"/>
        </w:rPr>
        <w:t xml:space="preserve">• L’affidabilità nel rispetto dei tempi di consegna </w:t>
      </w:r>
    </w:p>
    <w:p w14:paraId="7EACCF73" w14:textId="77777777" w:rsidR="00AA200E" w:rsidRPr="0075377E" w:rsidRDefault="00AA200E" w:rsidP="0075377E">
      <w:pPr>
        <w:tabs>
          <w:tab w:val="left" w:pos="360"/>
        </w:tabs>
        <w:spacing w:before="120" w:after="120"/>
        <w:jc w:val="both"/>
        <w:rPr>
          <w:rFonts w:asciiTheme="minorHAnsi" w:hAnsiTheme="minorHAnsi" w:cstheme="minorHAnsi"/>
        </w:rPr>
      </w:pPr>
      <w:r w:rsidRPr="0075377E">
        <w:rPr>
          <w:rFonts w:asciiTheme="minorHAnsi" w:hAnsiTheme="minorHAnsi" w:cstheme="minorHAnsi"/>
        </w:rPr>
        <w:t xml:space="preserve">• L’economicità dei servizi offerti. </w:t>
      </w:r>
    </w:p>
    <w:p w14:paraId="6AABE0E2" w14:textId="6A6FCFE3" w:rsidR="00456832" w:rsidRPr="0075377E" w:rsidRDefault="00AA200E" w:rsidP="0075377E">
      <w:pPr>
        <w:tabs>
          <w:tab w:val="left" w:pos="360"/>
        </w:tabs>
        <w:spacing w:before="120" w:after="120"/>
        <w:jc w:val="both"/>
        <w:rPr>
          <w:rFonts w:asciiTheme="minorHAnsi" w:hAnsiTheme="minorHAnsi" w:cstheme="minorHAnsi"/>
        </w:rPr>
      </w:pPr>
      <w:r w:rsidRPr="0075377E">
        <w:rPr>
          <w:rFonts w:asciiTheme="minorHAnsi" w:hAnsiTheme="minorHAnsi" w:cstheme="minorHAnsi"/>
        </w:rPr>
        <w:t xml:space="preserve">È </w:t>
      </w:r>
      <w:r w:rsidR="00456832" w:rsidRPr="0075377E">
        <w:rPr>
          <w:rFonts w:asciiTheme="minorHAnsi" w:hAnsiTheme="minorHAnsi" w:cstheme="minorHAnsi"/>
        </w:rPr>
        <w:t xml:space="preserve">predisposta la lista dei fornitori considerati accettabili (MOD </w:t>
      </w:r>
      <w:r w:rsidRPr="0075377E">
        <w:rPr>
          <w:rFonts w:asciiTheme="minorHAnsi" w:hAnsiTheme="minorHAnsi" w:cstheme="minorHAnsi"/>
        </w:rPr>
        <w:t>8</w:t>
      </w:r>
      <w:r w:rsidR="00456832" w:rsidRPr="0075377E">
        <w:rPr>
          <w:rFonts w:asciiTheme="minorHAnsi" w:hAnsiTheme="minorHAnsi" w:cstheme="minorHAnsi"/>
        </w:rPr>
        <w:t>.4_2), che va costantemente aggiornata con le registrazioni degli approvvigionamenti o con altre informazioni o requisiti identificati dall’Istituto</w:t>
      </w:r>
    </w:p>
    <w:tbl>
      <w:tblPr>
        <w:tblStyle w:val="Grigliatabella"/>
        <w:tblW w:w="9986" w:type="dxa"/>
        <w:tblInd w:w="108" w:type="dxa"/>
        <w:shd w:val="clear" w:color="auto" w:fill="BDD6EE" w:themeFill="accent5" w:themeFillTint="66"/>
        <w:tblLook w:val="04A0" w:firstRow="1" w:lastRow="0" w:firstColumn="1" w:lastColumn="0" w:noHBand="0" w:noVBand="1"/>
      </w:tblPr>
      <w:tblGrid>
        <w:gridCol w:w="9986"/>
      </w:tblGrid>
      <w:tr w:rsidR="00BF106D" w:rsidRPr="00BF106D" w14:paraId="3FFACE54" w14:textId="77777777" w:rsidTr="00AE154A">
        <w:tc>
          <w:tcPr>
            <w:tcW w:w="9986" w:type="dxa"/>
            <w:shd w:val="clear" w:color="auto" w:fill="BDD6EE" w:themeFill="accent5" w:themeFillTint="66"/>
          </w:tcPr>
          <w:p w14:paraId="32714F45" w14:textId="0C4296DE" w:rsidR="00BF106D" w:rsidRPr="004B6DD5" w:rsidRDefault="0098678B" w:rsidP="00AE154A">
            <w:pPr>
              <w:jc w:val="both"/>
              <w:rPr>
                <w:rFonts w:asciiTheme="minorHAnsi" w:eastAsia="Calibri" w:hAnsiTheme="minorHAnsi" w:cstheme="minorHAnsi"/>
                <w:b/>
                <w:bCs/>
                <w:i/>
                <w:iCs/>
              </w:rPr>
            </w:pPr>
            <w:r>
              <w:rPr>
                <w:rFonts w:asciiTheme="minorHAnsi" w:eastAsia="Calibri" w:hAnsiTheme="minorHAnsi" w:cstheme="minorHAnsi"/>
                <w:b/>
                <w:i/>
              </w:rPr>
              <w:t>4</w:t>
            </w:r>
            <w:r w:rsidR="00BF106D" w:rsidRPr="00BF106D">
              <w:rPr>
                <w:rFonts w:asciiTheme="minorHAnsi" w:eastAsia="Calibri" w:hAnsiTheme="minorHAnsi" w:cstheme="minorHAnsi"/>
                <w:b/>
                <w:i/>
              </w:rPr>
              <w:t>.</w:t>
            </w:r>
            <w:r w:rsidR="00BF106D">
              <w:rPr>
                <w:rFonts w:asciiTheme="minorHAnsi" w:eastAsia="Calibri" w:hAnsiTheme="minorHAnsi" w:cstheme="minorHAnsi"/>
                <w:b/>
                <w:i/>
              </w:rPr>
              <w:t>2</w:t>
            </w:r>
            <w:r w:rsidR="00BF106D" w:rsidRPr="00BF106D">
              <w:rPr>
                <w:rFonts w:asciiTheme="minorHAnsi" w:eastAsia="Calibri" w:hAnsiTheme="minorHAnsi" w:cstheme="minorHAnsi"/>
                <w:b/>
                <w:i/>
              </w:rPr>
              <w:t xml:space="preserve"> </w:t>
            </w:r>
            <w:r w:rsidR="004B6DD5" w:rsidRPr="004B6DD5">
              <w:rPr>
                <w:rFonts w:asciiTheme="minorHAnsi" w:eastAsia="Calibri" w:hAnsiTheme="minorHAnsi" w:cstheme="minorHAnsi"/>
                <w:b/>
                <w:bCs/>
                <w:i/>
                <w:iCs/>
              </w:rPr>
              <w:t>Monitoraggio attività dei fornitori</w:t>
            </w:r>
          </w:p>
        </w:tc>
      </w:tr>
    </w:tbl>
    <w:p w14:paraId="612DA1D1" w14:textId="77777777" w:rsidR="00456832" w:rsidRPr="0075377E" w:rsidRDefault="00456832" w:rsidP="0075377E">
      <w:pPr>
        <w:tabs>
          <w:tab w:val="left" w:pos="360"/>
        </w:tabs>
        <w:spacing w:before="120" w:after="120"/>
        <w:jc w:val="both"/>
        <w:rPr>
          <w:rFonts w:asciiTheme="minorHAnsi" w:hAnsiTheme="minorHAnsi" w:cstheme="minorHAnsi"/>
        </w:rPr>
      </w:pPr>
      <w:r w:rsidRPr="0075377E">
        <w:rPr>
          <w:rFonts w:asciiTheme="minorHAnsi" w:hAnsiTheme="minorHAnsi" w:cstheme="minorHAnsi"/>
        </w:rPr>
        <w:t>Per i fornitori di servizi le cui attività sono connesse direttamente od indirettamente con aspetti della qualità dell’erogazione dell’evento formativo, sono definiti i seguenti criteri di qualifica e monitoraggio dei fornitori.</w:t>
      </w:r>
    </w:p>
    <w:p w14:paraId="2FF30FE6" w14:textId="60012EF1" w:rsidR="009928C1" w:rsidRPr="0075377E" w:rsidRDefault="00456832" w:rsidP="0075377E">
      <w:pPr>
        <w:tabs>
          <w:tab w:val="left" w:pos="360"/>
        </w:tabs>
        <w:spacing w:before="120" w:after="120"/>
        <w:jc w:val="both"/>
        <w:rPr>
          <w:rFonts w:asciiTheme="minorHAnsi" w:hAnsiTheme="minorHAnsi" w:cstheme="minorHAnsi"/>
        </w:rPr>
      </w:pPr>
      <w:r w:rsidRPr="0075377E">
        <w:rPr>
          <w:rFonts w:asciiTheme="minorHAnsi" w:hAnsiTheme="minorHAnsi" w:cstheme="minorHAnsi"/>
        </w:rPr>
        <w:t>I fornitori qualificati sono elencati nell’Albo fornitori, sul quale vengono riportati i seguenti dati del fornitore:</w:t>
      </w:r>
    </w:p>
    <w:p w14:paraId="57B10A9B" w14:textId="77777777" w:rsidR="00456832" w:rsidRPr="0075377E" w:rsidRDefault="00456832" w:rsidP="002A012D">
      <w:pPr>
        <w:pStyle w:val="Paragrafoelenco"/>
        <w:numPr>
          <w:ilvl w:val="0"/>
          <w:numId w:val="10"/>
        </w:numPr>
        <w:spacing w:before="120" w:after="120"/>
        <w:ind w:left="567" w:hanging="207"/>
        <w:jc w:val="both"/>
        <w:rPr>
          <w:rFonts w:asciiTheme="minorHAnsi" w:hAnsiTheme="minorHAnsi" w:cstheme="minorHAnsi"/>
          <w:spacing w:val="0"/>
        </w:rPr>
      </w:pPr>
      <w:r w:rsidRPr="0075377E">
        <w:rPr>
          <w:rFonts w:asciiTheme="minorHAnsi" w:hAnsiTheme="minorHAnsi" w:cstheme="minorHAnsi"/>
          <w:spacing w:val="0"/>
        </w:rPr>
        <w:lastRenderedPageBreak/>
        <w:t>ragione sociale;</w:t>
      </w:r>
    </w:p>
    <w:p w14:paraId="3DF0AF54" w14:textId="77777777" w:rsidR="00456832" w:rsidRPr="0075377E" w:rsidRDefault="00456832" w:rsidP="002A012D">
      <w:pPr>
        <w:pStyle w:val="Paragrafoelenco"/>
        <w:numPr>
          <w:ilvl w:val="0"/>
          <w:numId w:val="10"/>
        </w:numPr>
        <w:spacing w:before="120" w:after="120"/>
        <w:ind w:left="567" w:hanging="207"/>
        <w:jc w:val="both"/>
        <w:rPr>
          <w:rFonts w:asciiTheme="minorHAnsi" w:hAnsiTheme="minorHAnsi" w:cstheme="minorHAnsi"/>
          <w:spacing w:val="0"/>
        </w:rPr>
      </w:pPr>
      <w:r w:rsidRPr="0075377E">
        <w:rPr>
          <w:rFonts w:asciiTheme="minorHAnsi" w:hAnsiTheme="minorHAnsi" w:cstheme="minorHAnsi"/>
          <w:spacing w:val="0"/>
        </w:rPr>
        <w:t>dati anagrafici;</w:t>
      </w:r>
    </w:p>
    <w:p w14:paraId="55830D3F" w14:textId="77777777" w:rsidR="00456832" w:rsidRPr="0075377E" w:rsidRDefault="00456832" w:rsidP="002A012D">
      <w:pPr>
        <w:pStyle w:val="Paragrafoelenco"/>
        <w:numPr>
          <w:ilvl w:val="0"/>
          <w:numId w:val="10"/>
        </w:numPr>
        <w:spacing w:before="120" w:after="120"/>
        <w:ind w:left="567" w:hanging="207"/>
        <w:jc w:val="both"/>
        <w:rPr>
          <w:rFonts w:asciiTheme="minorHAnsi" w:hAnsiTheme="minorHAnsi" w:cstheme="minorHAnsi"/>
          <w:spacing w:val="0"/>
        </w:rPr>
      </w:pPr>
      <w:r w:rsidRPr="0075377E">
        <w:rPr>
          <w:rFonts w:asciiTheme="minorHAnsi" w:hAnsiTheme="minorHAnsi" w:cstheme="minorHAnsi"/>
          <w:spacing w:val="0"/>
        </w:rPr>
        <w:t>data di iscrizione alla camera di commercio/albo</w:t>
      </w:r>
    </w:p>
    <w:p w14:paraId="6C66471C" w14:textId="61FB6864" w:rsidR="00456832" w:rsidRPr="0075377E" w:rsidRDefault="00456832" w:rsidP="0075377E">
      <w:pPr>
        <w:tabs>
          <w:tab w:val="left" w:pos="360"/>
        </w:tabs>
        <w:spacing w:before="120" w:after="120"/>
        <w:jc w:val="both"/>
        <w:rPr>
          <w:rFonts w:asciiTheme="minorHAnsi" w:hAnsiTheme="minorHAnsi" w:cstheme="minorHAnsi"/>
        </w:rPr>
      </w:pPr>
      <w:r w:rsidRPr="0075377E">
        <w:rPr>
          <w:rFonts w:asciiTheme="minorHAnsi" w:hAnsiTheme="minorHAnsi" w:cstheme="minorHAnsi"/>
        </w:rPr>
        <w:t xml:space="preserve">Il Responsabile dell’Ufficio Tecnico provvede a registrare dati e informazioni relative alle prestazioni di ciascun fornitore su apposite schede (MOD </w:t>
      </w:r>
      <w:r w:rsidR="00765BDE">
        <w:rPr>
          <w:rFonts w:asciiTheme="minorHAnsi" w:hAnsiTheme="minorHAnsi" w:cstheme="minorHAnsi"/>
        </w:rPr>
        <w:t>8</w:t>
      </w:r>
      <w:r w:rsidRPr="0075377E">
        <w:rPr>
          <w:rFonts w:asciiTheme="minorHAnsi" w:hAnsiTheme="minorHAnsi" w:cstheme="minorHAnsi"/>
        </w:rPr>
        <w:t>.4_1)</w:t>
      </w:r>
      <w:r w:rsidR="00765BDE">
        <w:rPr>
          <w:rFonts w:asciiTheme="minorHAnsi" w:hAnsiTheme="minorHAnsi" w:cstheme="minorHAnsi"/>
        </w:rPr>
        <w:t xml:space="preserve"> che saranno conservate solo in formato digitale</w:t>
      </w:r>
      <w:r w:rsidRPr="0075377E">
        <w:rPr>
          <w:rFonts w:asciiTheme="minorHAnsi" w:hAnsiTheme="minorHAnsi" w:cstheme="minorHAnsi"/>
        </w:rPr>
        <w:t>.</w:t>
      </w:r>
    </w:p>
    <w:p w14:paraId="2AC2F9DB" w14:textId="34443645" w:rsidR="00456832" w:rsidRPr="0075377E" w:rsidRDefault="00456832" w:rsidP="0075377E">
      <w:pPr>
        <w:tabs>
          <w:tab w:val="left" w:pos="360"/>
        </w:tabs>
        <w:spacing w:before="120" w:after="120"/>
        <w:jc w:val="both"/>
        <w:rPr>
          <w:rFonts w:asciiTheme="minorHAnsi" w:hAnsiTheme="minorHAnsi" w:cstheme="minorHAnsi"/>
        </w:rPr>
      </w:pPr>
      <w:r w:rsidRPr="0075377E">
        <w:rPr>
          <w:rFonts w:asciiTheme="minorHAnsi" w:hAnsiTheme="minorHAnsi" w:cstheme="minorHAnsi"/>
        </w:rPr>
        <w:t>Con cadenza periodica, e almeno una volta l’anno, l’Ufficio Tecnico di concerto con il DSGA provvederà alla valutazione formale dei fornitori attraverso:</w:t>
      </w:r>
    </w:p>
    <w:p w14:paraId="14F803A1" w14:textId="77777777" w:rsidR="00456832" w:rsidRPr="0075377E" w:rsidRDefault="00456832" w:rsidP="002A012D">
      <w:pPr>
        <w:pStyle w:val="Paragrafoelenco"/>
        <w:numPr>
          <w:ilvl w:val="0"/>
          <w:numId w:val="11"/>
        </w:numPr>
        <w:spacing w:before="120" w:after="120"/>
        <w:ind w:left="709" w:hanging="349"/>
        <w:jc w:val="both"/>
        <w:rPr>
          <w:rFonts w:asciiTheme="minorHAnsi" w:hAnsiTheme="minorHAnsi" w:cstheme="minorHAnsi"/>
          <w:spacing w:val="0"/>
        </w:rPr>
      </w:pPr>
      <w:r w:rsidRPr="0075377E">
        <w:rPr>
          <w:rFonts w:asciiTheme="minorHAnsi" w:hAnsiTheme="minorHAnsi" w:cstheme="minorHAnsi"/>
          <w:spacing w:val="0"/>
        </w:rPr>
        <w:t>l’analisi dei dati riportati sulle schede fornitore;</w:t>
      </w:r>
    </w:p>
    <w:p w14:paraId="09AFEC64" w14:textId="77777777" w:rsidR="00456832" w:rsidRPr="0075377E" w:rsidRDefault="00456832" w:rsidP="002A012D">
      <w:pPr>
        <w:pStyle w:val="Paragrafoelenco"/>
        <w:numPr>
          <w:ilvl w:val="0"/>
          <w:numId w:val="11"/>
        </w:numPr>
        <w:spacing w:before="120" w:after="120"/>
        <w:ind w:left="709" w:hanging="349"/>
        <w:jc w:val="both"/>
        <w:rPr>
          <w:rFonts w:asciiTheme="minorHAnsi" w:hAnsiTheme="minorHAnsi" w:cstheme="minorHAnsi"/>
          <w:spacing w:val="0"/>
        </w:rPr>
      </w:pPr>
      <w:r w:rsidRPr="0075377E">
        <w:rPr>
          <w:rFonts w:asciiTheme="minorHAnsi" w:hAnsiTheme="minorHAnsi" w:cstheme="minorHAnsi"/>
          <w:spacing w:val="0"/>
        </w:rPr>
        <w:t>le non conformità relative a ciascun fornitore.</w:t>
      </w:r>
    </w:p>
    <w:p w14:paraId="11414FFC" w14:textId="77777777" w:rsidR="00456832" w:rsidRPr="0075377E" w:rsidRDefault="00456832" w:rsidP="0075377E">
      <w:pPr>
        <w:tabs>
          <w:tab w:val="left" w:pos="360"/>
        </w:tabs>
        <w:spacing w:before="120" w:after="120"/>
        <w:jc w:val="both"/>
        <w:rPr>
          <w:rFonts w:asciiTheme="minorHAnsi" w:hAnsiTheme="minorHAnsi" w:cstheme="minorHAnsi"/>
        </w:rPr>
      </w:pPr>
      <w:r w:rsidRPr="0075377E">
        <w:rPr>
          <w:rFonts w:asciiTheme="minorHAnsi" w:hAnsiTheme="minorHAnsi" w:cstheme="minorHAnsi"/>
        </w:rPr>
        <w:t>A seguito della valutazione sono prese le seguenti decisioni: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53"/>
        <w:gridCol w:w="3352"/>
        <w:gridCol w:w="3350"/>
      </w:tblGrid>
      <w:tr w:rsidR="00456832" w:rsidRPr="00456832" w14:paraId="3B6622F9" w14:textId="77777777" w:rsidTr="00575D76">
        <w:tc>
          <w:tcPr>
            <w:tcW w:w="1667" w:type="pct"/>
            <w:tcBorders>
              <w:top w:val="single" w:sz="4" w:space="0" w:color="auto"/>
              <w:left w:val="single" w:sz="4" w:space="0" w:color="auto"/>
              <w:bottom w:val="single" w:sz="4" w:space="0" w:color="auto"/>
              <w:right w:val="single" w:sz="4" w:space="0" w:color="auto"/>
            </w:tcBorders>
            <w:shd w:val="clear" w:color="auto" w:fill="D9D9D9"/>
            <w:hideMark/>
          </w:tcPr>
          <w:p w14:paraId="11A6260E" w14:textId="77777777" w:rsidR="00456832" w:rsidRPr="00456832" w:rsidRDefault="00456832" w:rsidP="00456832">
            <w:pPr>
              <w:pStyle w:val="Rientrocorpodeltesto2"/>
              <w:spacing w:line="240" w:lineRule="auto"/>
              <w:ind w:left="0"/>
              <w:jc w:val="center"/>
              <w:rPr>
                <w:rFonts w:ascii="Calibri" w:hAnsi="Calibri" w:cs="Calibri"/>
                <w:sz w:val="24"/>
              </w:rPr>
            </w:pPr>
            <w:r w:rsidRPr="00456832">
              <w:rPr>
                <w:rFonts w:ascii="Calibri" w:hAnsi="Calibri" w:cs="Calibri"/>
                <w:sz w:val="24"/>
              </w:rPr>
              <w:t>Q</w:t>
            </w:r>
          </w:p>
        </w:tc>
        <w:tc>
          <w:tcPr>
            <w:tcW w:w="1667" w:type="pct"/>
            <w:tcBorders>
              <w:top w:val="single" w:sz="4" w:space="0" w:color="auto"/>
              <w:left w:val="single" w:sz="4" w:space="0" w:color="auto"/>
              <w:bottom w:val="single" w:sz="4" w:space="0" w:color="auto"/>
              <w:right w:val="single" w:sz="4" w:space="0" w:color="auto"/>
            </w:tcBorders>
            <w:shd w:val="clear" w:color="auto" w:fill="D9D9D9"/>
            <w:hideMark/>
          </w:tcPr>
          <w:p w14:paraId="2E0EA0B5" w14:textId="77777777" w:rsidR="00456832" w:rsidRPr="00456832" w:rsidRDefault="00456832" w:rsidP="00456832">
            <w:pPr>
              <w:pStyle w:val="Rientrocorpodeltesto2"/>
              <w:spacing w:line="240" w:lineRule="auto"/>
              <w:ind w:left="0"/>
              <w:jc w:val="center"/>
              <w:rPr>
                <w:rFonts w:ascii="Calibri" w:hAnsi="Calibri" w:cs="Calibri"/>
                <w:sz w:val="24"/>
              </w:rPr>
            </w:pPr>
            <w:r w:rsidRPr="00456832">
              <w:rPr>
                <w:rFonts w:ascii="Calibri" w:hAnsi="Calibri" w:cs="Calibri"/>
                <w:sz w:val="24"/>
              </w:rPr>
              <w:t>QR</w:t>
            </w:r>
          </w:p>
        </w:tc>
        <w:tc>
          <w:tcPr>
            <w:tcW w:w="1667" w:type="pct"/>
            <w:tcBorders>
              <w:top w:val="single" w:sz="4" w:space="0" w:color="auto"/>
              <w:left w:val="single" w:sz="4" w:space="0" w:color="auto"/>
              <w:bottom w:val="single" w:sz="4" w:space="0" w:color="auto"/>
              <w:right w:val="single" w:sz="4" w:space="0" w:color="auto"/>
            </w:tcBorders>
            <w:shd w:val="clear" w:color="auto" w:fill="D9D9D9"/>
            <w:hideMark/>
          </w:tcPr>
          <w:p w14:paraId="02380D62" w14:textId="77777777" w:rsidR="00456832" w:rsidRPr="00456832" w:rsidRDefault="00456832" w:rsidP="00456832">
            <w:pPr>
              <w:pStyle w:val="Rientrocorpodeltesto2"/>
              <w:spacing w:line="240" w:lineRule="auto"/>
              <w:ind w:left="0"/>
              <w:jc w:val="center"/>
              <w:rPr>
                <w:rFonts w:ascii="Calibri" w:hAnsi="Calibri" w:cs="Calibri"/>
                <w:sz w:val="24"/>
              </w:rPr>
            </w:pPr>
            <w:r w:rsidRPr="00456832">
              <w:rPr>
                <w:rFonts w:ascii="Calibri" w:hAnsi="Calibri" w:cs="Calibri"/>
                <w:sz w:val="24"/>
              </w:rPr>
              <w:t>NQ</w:t>
            </w:r>
          </w:p>
        </w:tc>
      </w:tr>
      <w:tr w:rsidR="00456832" w:rsidRPr="00456832" w14:paraId="40BBA968" w14:textId="77777777" w:rsidTr="00575D76">
        <w:tc>
          <w:tcPr>
            <w:tcW w:w="1667" w:type="pct"/>
            <w:tcBorders>
              <w:top w:val="single" w:sz="4" w:space="0" w:color="auto"/>
              <w:left w:val="single" w:sz="4" w:space="0" w:color="auto"/>
              <w:bottom w:val="single" w:sz="4" w:space="0" w:color="auto"/>
              <w:right w:val="single" w:sz="4" w:space="0" w:color="auto"/>
            </w:tcBorders>
            <w:vAlign w:val="center"/>
            <w:hideMark/>
          </w:tcPr>
          <w:p w14:paraId="5858710A" w14:textId="77777777" w:rsidR="00456832" w:rsidRPr="00456832" w:rsidRDefault="00456832" w:rsidP="00456832">
            <w:pPr>
              <w:pStyle w:val="Rientrocorpodeltesto2"/>
              <w:spacing w:line="240" w:lineRule="auto"/>
              <w:ind w:left="0" w:firstLine="0"/>
              <w:rPr>
                <w:rFonts w:ascii="Calibri" w:hAnsi="Calibri" w:cs="Calibri"/>
                <w:sz w:val="24"/>
              </w:rPr>
            </w:pPr>
            <w:r w:rsidRPr="00456832">
              <w:rPr>
                <w:rFonts w:ascii="Calibri" w:hAnsi="Calibri" w:cs="Calibri"/>
                <w:sz w:val="24"/>
              </w:rPr>
              <w:t>Utilizzo del fornitore senza limitazioni</w:t>
            </w:r>
          </w:p>
        </w:tc>
        <w:tc>
          <w:tcPr>
            <w:tcW w:w="1667" w:type="pct"/>
            <w:tcBorders>
              <w:top w:val="single" w:sz="4" w:space="0" w:color="auto"/>
              <w:left w:val="single" w:sz="4" w:space="0" w:color="auto"/>
              <w:bottom w:val="single" w:sz="4" w:space="0" w:color="auto"/>
              <w:right w:val="single" w:sz="4" w:space="0" w:color="auto"/>
            </w:tcBorders>
            <w:vAlign w:val="center"/>
            <w:hideMark/>
          </w:tcPr>
          <w:p w14:paraId="53F58185" w14:textId="77777777" w:rsidR="00456832" w:rsidRPr="00456832" w:rsidRDefault="00456832" w:rsidP="00456832">
            <w:pPr>
              <w:pStyle w:val="Rientrocorpodeltesto2"/>
              <w:spacing w:line="240" w:lineRule="auto"/>
              <w:ind w:left="0" w:firstLine="0"/>
              <w:jc w:val="left"/>
              <w:rPr>
                <w:rFonts w:ascii="Calibri" w:hAnsi="Calibri" w:cs="Calibri"/>
                <w:sz w:val="24"/>
              </w:rPr>
            </w:pPr>
            <w:r w:rsidRPr="00456832">
              <w:rPr>
                <w:rFonts w:ascii="Calibri" w:hAnsi="Calibri" w:cs="Calibri"/>
                <w:sz w:val="24"/>
              </w:rPr>
              <w:t>Utilizzo del fornitore</w:t>
            </w:r>
          </w:p>
        </w:tc>
        <w:tc>
          <w:tcPr>
            <w:tcW w:w="1667" w:type="pct"/>
            <w:tcBorders>
              <w:top w:val="single" w:sz="4" w:space="0" w:color="auto"/>
              <w:left w:val="single" w:sz="4" w:space="0" w:color="auto"/>
              <w:bottom w:val="single" w:sz="4" w:space="0" w:color="auto"/>
              <w:right w:val="single" w:sz="4" w:space="0" w:color="auto"/>
            </w:tcBorders>
            <w:vAlign w:val="center"/>
            <w:hideMark/>
          </w:tcPr>
          <w:p w14:paraId="0C76B2F2" w14:textId="77777777" w:rsidR="00456832" w:rsidRPr="00456832" w:rsidRDefault="00456832" w:rsidP="00456832">
            <w:pPr>
              <w:pStyle w:val="Rientrocorpodeltesto2"/>
              <w:spacing w:line="240" w:lineRule="auto"/>
              <w:ind w:left="0" w:firstLine="0"/>
              <w:jc w:val="left"/>
              <w:rPr>
                <w:rFonts w:ascii="Calibri" w:hAnsi="Calibri" w:cs="Calibri"/>
                <w:sz w:val="24"/>
              </w:rPr>
            </w:pPr>
            <w:r w:rsidRPr="00456832">
              <w:rPr>
                <w:rFonts w:ascii="Calibri" w:hAnsi="Calibri" w:cs="Calibri"/>
                <w:sz w:val="24"/>
              </w:rPr>
              <w:t>Esclusione o sospensione dall’albo fornitori</w:t>
            </w:r>
          </w:p>
        </w:tc>
      </w:tr>
      <w:tr w:rsidR="00456832" w:rsidRPr="00456832" w14:paraId="7B2C51D1" w14:textId="77777777" w:rsidTr="00575D76">
        <w:tc>
          <w:tcPr>
            <w:tcW w:w="1667" w:type="pct"/>
            <w:tcBorders>
              <w:top w:val="single" w:sz="4" w:space="0" w:color="auto"/>
              <w:left w:val="single" w:sz="4" w:space="0" w:color="auto"/>
              <w:bottom w:val="single" w:sz="4" w:space="0" w:color="auto"/>
              <w:right w:val="single" w:sz="4" w:space="0" w:color="auto"/>
            </w:tcBorders>
            <w:vAlign w:val="center"/>
          </w:tcPr>
          <w:p w14:paraId="7A5EDD29" w14:textId="77777777" w:rsidR="00456832" w:rsidRPr="00456832" w:rsidRDefault="00456832" w:rsidP="00456832">
            <w:pPr>
              <w:pStyle w:val="Rientrocorpodeltesto2"/>
              <w:spacing w:line="240" w:lineRule="auto"/>
              <w:ind w:left="0"/>
              <w:jc w:val="center"/>
              <w:rPr>
                <w:rFonts w:ascii="Calibri" w:hAnsi="Calibri" w:cs="Calibri"/>
                <w:sz w:val="24"/>
              </w:rPr>
            </w:pPr>
          </w:p>
        </w:tc>
        <w:tc>
          <w:tcPr>
            <w:tcW w:w="1667" w:type="pct"/>
            <w:tcBorders>
              <w:top w:val="single" w:sz="4" w:space="0" w:color="auto"/>
              <w:left w:val="single" w:sz="4" w:space="0" w:color="auto"/>
              <w:bottom w:val="single" w:sz="4" w:space="0" w:color="auto"/>
              <w:right w:val="single" w:sz="4" w:space="0" w:color="auto"/>
            </w:tcBorders>
            <w:hideMark/>
          </w:tcPr>
          <w:p w14:paraId="24575AB1" w14:textId="77777777" w:rsidR="00456832" w:rsidRPr="00456832" w:rsidRDefault="00456832" w:rsidP="00456832">
            <w:pPr>
              <w:pStyle w:val="Rientrocorpodeltesto2"/>
              <w:spacing w:line="240" w:lineRule="auto"/>
              <w:ind w:left="0" w:firstLine="0"/>
              <w:jc w:val="left"/>
              <w:rPr>
                <w:rFonts w:ascii="Calibri" w:hAnsi="Calibri" w:cs="Calibri"/>
                <w:sz w:val="24"/>
              </w:rPr>
            </w:pPr>
            <w:r w:rsidRPr="00456832">
              <w:rPr>
                <w:rFonts w:ascii="Calibri" w:hAnsi="Calibri" w:cs="Calibri"/>
                <w:sz w:val="24"/>
              </w:rPr>
              <w:t>Eventuale utilizzo del fornitore con limitazioni di carattere economico/tecnico</w:t>
            </w:r>
          </w:p>
        </w:tc>
        <w:tc>
          <w:tcPr>
            <w:tcW w:w="1667" w:type="pct"/>
            <w:tcBorders>
              <w:top w:val="single" w:sz="4" w:space="0" w:color="auto"/>
              <w:left w:val="single" w:sz="4" w:space="0" w:color="auto"/>
              <w:bottom w:val="single" w:sz="4" w:space="0" w:color="auto"/>
              <w:right w:val="single" w:sz="4" w:space="0" w:color="auto"/>
            </w:tcBorders>
            <w:hideMark/>
          </w:tcPr>
          <w:p w14:paraId="463F0840" w14:textId="77777777" w:rsidR="00456832" w:rsidRPr="00456832" w:rsidRDefault="00456832" w:rsidP="00456832">
            <w:pPr>
              <w:pStyle w:val="Rientrocorpodeltesto2"/>
              <w:spacing w:line="240" w:lineRule="auto"/>
              <w:ind w:left="0" w:firstLine="0"/>
              <w:jc w:val="left"/>
              <w:rPr>
                <w:rFonts w:ascii="Calibri" w:hAnsi="Calibri" w:cs="Calibri"/>
                <w:sz w:val="24"/>
              </w:rPr>
            </w:pPr>
            <w:r w:rsidRPr="00456832">
              <w:rPr>
                <w:rFonts w:ascii="Calibri" w:hAnsi="Calibri" w:cs="Calibri"/>
                <w:sz w:val="24"/>
              </w:rPr>
              <w:t>Utilizzo con limitazioni e solo in casi di estrema necessità</w:t>
            </w:r>
          </w:p>
        </w:tc>
      </w:tr>
    </w:tbl>
    <w:p w14:paraId="2872D062" w14:textId="77777777" w:rsidR="00456832" w:rsidRPr="00C70DB4" w:rsidRDefault="00456832" w:rsidP="00456832">
      <w:pPr>
        <w:jc w:val="both"/>
        <w:rPr>
          <w:rFonts w:asciiTheme="minorHAnsi" w:hAnsiTheme="minorHAnsi" w:cstheme="minorHAnsi"/>
        </w:rPr>
      </w:pPr>
    </w:p>
    <w:tbl>
      <w:tblPr>
        <w:tblStyle w:val="Grigliatabella"/>
        <w:tblW w:w="9986" w:type="dxa"/>
        <w:tblInd w:w="108" w:type="dxa"/>
        <w:shd w:val="clear" w:color="auto" w:fill="BDD6EE" w:themeFill="accent5" w:themeFillTint="66"/>
        <w:tblLook w:val="04A0" w:firstRow="1" w:lastRow="0" w:firstColumn="1" w:lastColumn="0" w:noHBand="0" w:noVBand="1"/>
      </w:tblPr>
      <w:tblGrid>
        <w:gridCol w:w="9986"/>
      </w:tblGrid>
      <w:tr w:rsidR="00BF106D" w:rsidRPr="00456832" w14:paraId="664C98C2" w14:textId="77777777" w:rsidTr="00AE154A">
        <w:tc>
          <w:tcPr>
            <w:tcW w:w="9986" w:type="dxa"/>
            <w:shd w:val="clear" w:color="auto" w:fill="BDD6EE" w:themeFill="accent5" w:themeFillTint="66"/>
          </w:tcPr>
          <w:p w14:paraId="454AEC00" w14:textId="1AD5B0EA" w:rsidR="00BF106D" w:rsidRPr="00456832" w:rsidRDefault="0098678B" w:rsidP="00456832">
            <w:pPr>
              <w:jc w:val="both"/>
              <w:rPr>
                <w:rFonts w:asciiTheme="minorHAnsi" w:eastAsia="Calibri" w:hAnsiTheme="minorHAnsi" w:cstheme="minorHAnsi"/>
                <w:b/>
                <w:i/>
              </w:rPr>
            </w:pPr>
            <w:r w:rsidRPr="00456832">
              <w:rPr>
                <w:rFonts w:asciiTheme="minorHAnsi" w:eastAsia="Calibri" w:hAnsiTheme="minorHAnsi" w:cstheme="minorHAnsi"/>
                <w:b/>
                <w:i/>
              </w:rPr>
              <w:t>4</w:t>
            </w:r>
            <w:r w:rsidR="00BF106D" w:rsidRPr="00456832">
              <w:rPr>
                <w:rFonts w:asciiTheme="minorHAnsi" w:eastAsia="Calibri" w:hAnsiTheme="minorHAnsi" w:cstheme="minorHAnsi"/>
                <w:b/>
                <w:i/>
              </w:rPr>
              <w:t xml:space="preserve">.3 </w:t>
            </w:r>
            <w:r w:rsidR="004B6DD5" w:rsidRPr="00456832">
              <w:rPr>
                <w:rFonts w:asciiTheme="minorHAnsi" w:eastAsia="Calibri" w:hAnsiTheme="minorHAnsi" w:cstheme="minorHAnsi"/>
                <w:b/>
                <w:bCs/>
                <w:i/>
                <w:iCs/>
              </w:rPr>
              <w:t>Predisposizione ordini di acquisto</w:t>
            </w:r>
          </w:p>
        </w:tc>
      </w:tr>
    </w:tbl>
    <w:p w14:paraId="4E6DFCA9" w14:textId="785A4B7C" w:rsidR="00456832" w:rsidRPr="00456832" w:rsidRDefault="00456832" w:rsidP="0075377E">
      <w:pPr>
        <w:tabs>
          <w:tab w:val="left" w:pos="360"/>
        </w:tabs>
        <w:spacing w:before="120" w:after="120"/>
        <w:jc w:val="both"/>
        <w:rPr>
          <w:rFonts w:asciiTheme="minorHAnsi" w:hAnsiTheme="minorHAnsi" w:cstheme="minorHAnsi"/>
        </w:rPr>
      </w:pPr>
      <w:r w:rsidRPr="00456832">
        <w:rPr>
          <w:rFonts w:asciiTheme="minorHAnsi" w:hAnsiTheme="minorHAnsi" w:cstheme="minorHAnsi"/>
        </w:rPr>
        <w:t xml:space="preserve">Per la predisposizione degli ordini di acquisto di beni e servizi si deve far riferimento al </w:t>
      </w:r>
      <w:r w:rsidR="009C7E2E">
        <w:rPr>
          <w:rFonts w:asciiTheme="minorHAnsi" w:hAnsiTheme="minorHAnsi" w:cstheme="minorHAnsi"/>
        </w:rPr>
        <w:t xml:space="preserve">regolamento di Contabilità dello Stato Decreto 28.08.2018 n°129, al </w:t>
      </w:r>
      <w:r w:rsidRPr="00456832">
        <w:rPr>
          <w:rFonts w:asciiTheme="minorHAnsi" w:hAnsiTheme="minorHAnsi" w:cstheme="minorHAnsi"/>
        </w:rPr>
        <w:t>Regolamento</w:t>
      </w:r>
      <w:r w:rsidR="009C7E2E">
        <w:rPr>
          <w:rFonts w:asciiTheme="minorHAnsi" w:hAnsiTheme="minorHAnsi" w:cstheme="minorHAnsi"/>
        </w:rPr>
        <w:t xml:space="preserve"> interno</w:t>
      </w:r>
      <w:r w:rsidRPr="00456832">
        <w:rPr>
          <w:rFonts w:asciiTheme="minorHAnsi" w:hAnsiTheme="minorHAnsi" w:cstheme="minorHAnsi"/>
        </w:rPr>
        <w:t xml:space="preserve"> dei lavori servizi e forniture in economia nonché conferimento incarichi professionali </w:t>
      </w:r>
      <w:r w:rsidR="0075377E">
        <w:rPr>
          <w:rFonts w:asciiTheme="minorHAnsi" w:hAnsiTheme="minorHAnsi" w:cstheme="minorHAnsi"/>
        </w:rPr>
        <w:t xml:space="preserve">pubblicati sul sito e comunque nella loro ultima </w:t>
      </w:r>
      <w:r w:rsidRPr="00456832">
        <w:rPr>
          <w:rFonts w:asciiTheme="minorHAnsi" w:hAnsiTheme="minorHAnsi" w:cstheme="minorHAnsi"/>
        </w:rPr>
        <w:t>revisione.</w:t>
      </w:r>
    </w:p>
    <w:p w14:paraId="6C82B748" w14:textId="3463074A" w:rsidR="00456832" w:rsidRPr="00456832" w:rsidRDefault="00456832" w:rsidP="0075377E">
      <w:pPr>
        <w:tabs>
          <w:tab w:val="left" w:pos="360"/>
        </w:tabs>
        <w:spacing w:before="120" w:after="120"/>
        <w:jc w:val="both"/>
        <w:rPr>
          <w:rFonts w:asciiTheme="minorHAnsi" w:hAnsiTheme="minorHAnsi" w:cstheme="minorHAnsi"/>
        </w:rPr>
      </w:pPr>
      <w:r w:rsidRPr="00456832">
        <w:rPr>
          <w:rFonts w:asciiTheme="minorHAnsi" w:hAnsiTheme="minorHAnsi" w:cstheme="minorHAnsi"/>
        </w:rPr>
        <w:t xml:space="preserve">La richiesta di acquisto è presentata sul modello MOD </w:t>
      </w:r>
      <w:r w:rsidR="00AA200E">
        <w:rPr>
          <w:rFonts w:asciiTheme="minorHAnsi" w:hAnsiTheme="minorHAnsi" w:cstheme="minorHAnsi"/>
        </w:rPr>
        <w:t>8</w:t>
      </w:r>
      <w:r w:rsidRPr="00456832">
        <w:rPr>
          <w:rFonts w:asciiTheme="minorHAnsi" w:hAnsiTheme="minorHAnsi" w:cstheme="minorHAnsi"/>
        </w:rPr>
        <w:t>.4_3 ed approvata dal DS</w:t>
      </w:r>
      <w:r>
        <w:rPr>
          <w:rFonts w:asciiTheme="minorHAnsi" w:hAnsiTheme="minorHAnsi" w:cstheme="minorHAnsi"/>
        </w:rPr>
        <w:t>, previa acquisizione di compatibilità/copertura finanziaria a cura del DSGA.</w:t>
      </w:r>
    </w:p>
    <w:p w14:paraId="1B6B0F16" w14:textId="77777777" w:rsidR="00AA200E" w:rsidRPr="0075377E" w:rsidRDefault="00AA200E" w:rsidP="0075377E">
      <w:pPr>
        <w:tabs>
          <w:tab w:val="left" w:pos="360"/>
        </w:tabs>
        <w:spacing w:before="120" w:after="120"/>
        <w:jc w:val="both"/>
        <w:rPr>
          <w:rFonts w:asciiTheme="minorHAnsi" w:hAnsiTheme="minorHAnsi" w:cstheme="minorHAnsi"/>
          <w:b/>
          <w:bCs/>
          <w:u w:val="single"/>
        </w:rPr>
      </w:pPr>
      <w:r w:rsidRPr="0075377E">
        <w:rPr>
          <w:rFonts w:asciiTheme="minorHAnsi" w:hAnsiTheme="minorHAnsi" w:cstheme="minorHAnsi"/>
          <w:b/>
          <w:bCs/>
          <w:u w:val="single"/>
        </w:rPr>
        <w:t xml:space="preserve">Gestione acquisti </w:t>
      </w:r>
    </w:p>
    <w:p w14:paraId="15821963" w14:textId="69EE17DC" w:rsidR="00AA200E" w:rsidRDefault="00AA200E" w:rsidP="0075377E">
      <w:pPr>
        <w:tabs>
          <w:tab w:val="left" w:pos="360"/>
        </w:tabs>
        <w:spacing w:before="120" w:after="120"/>
        <w:jc w:val="both"/>
        <w:rPr>
          <w:rFonts w:asciiTheme="minorHAnsi" w:hAnsiTheme="minorHAnsi" w:cstheme="minorHAnsi"/>
        </w:rPr>
      </w:pPr>
      <w:r w:rsidRPr="0075377E">
        <w:rPr>
          <w:rFonts w:asciiTheme="minorHAnsi" w:hAnsiTheme="minorHAnsi" w:cstheme="minorHAnsi"/>
          <w:u w:val="single"/>
        </w:rPr>
        <w:t>I piccoli acquisti</w:t>
      </w:r>
      <w:r w:rsidRPr="0075377E">
        <w:rPr>
          <w:rFonts w:asciiTheme="minorHAnsi" w:hAnsiTheme="minorHAnsi" w:cstheme="minorHAnsi"/>
        </w:rPr>
        <w:t xml:space="preserve"> di materiali di consumo presso dettaglianti non richiedono documentazione salvo lo scontrino fiscale se richiesto. </w:t>
      </w:r>
    </w:p>
    <w:p w14:paraId="6E163932" w14:textId="79B7C309" w:rsidR="009F578C" w:rsidRDefault="009F578C" w:rsidP="0075377E">
      <w:pPr>
        <w:tabs>
          <w:tab w:val="left" w:pos="360"/>
        </w:tabs>
        <w:spacing w:before="120" w:after="120"/>
        <w:jc w:val="both"/>
        <w:rPr>
          <w:rFonts w:asciiTheme="minorHAnsi" w:hAnsiTheme="minorHAnsi" w:cstheme="minorHAnsi"/>
          <w:iCs/>
        </w:rPr>
      </w:pPr>
      <w:r w:rsidRPr="009C7E2E">
        <w:rPr>
          <w:rFonts w:asciiTheme="minorHAnsi" w:hAnsiTheme="minorHAnsi" w:cstheme="minorHAnsi"/>
          <w:iCs/>
        </w:rPr>
        <w:t xml:space="preserve">Per tutte le altre acquisizioni di beni e servizi il Dirigente Scolastico, con riferimento a lavori, bene o servizio acquisibile mediante la procedura di cui all’art. 125 del </w:t>
      </w:r>
      <w:proofErr w:type="spellStart"/>
      <w:r w:rsidRPr="009C7E2E">
        <w:rPr>
          <w:rFonts w:asciiTheme="minorHAnsi" w:hAnsiTheme="minorHAnsi" w:cstheme="minorHAnsi"/>
          <w:iCs/>
        </w:rPr>
        <w:t>D.Lgs</w:t>
      </w:r>
      <w:proofErr w:type="spellEnd"/>
      <w:r w:rsidRPr="009C7E2E">
        <w:rPr>
          <w:rFonts w:asciiTheme="minorHAnsi" w:hAnsiTheme="minorHAnsi" w:cstheme="minorHAnsi"/>
          <w:iCs/>
        </w:rPr>
        <w:t xml:space="preserve"> 163/2006, o alternativamente all’art.</w:t>
      </w:r>
      <w:r w:rsidR="009C7E2E" w:rsidRPr="009C7E2E">
        <w:rPr>
          <w:rFonts w:asciiTheme="minorHAnsi" w:hAnsiTheme="minorHAnsi" w:cstheme="minorHAnsi"/>
          <w:iCs/>
        </w:rPr>
        <w:t xml:space="preserve"> 46 del Decreto 129/2018 ex art.</w:t>
      </w:r>
      <w:r w:rsidRPr="009C7E2E">
        <w:rPr>
          <w:rFonts w:asciiTheme="minorHAnsi" w:hAnsiTheme="minorHAnsi" w:cstheme="minorHAnsi"/>
          <w:iCs/>
        </w:rPr>
        <w:t xml:space="preserve"> 34 del D.I. 44/2001, provvede all’emanazione di una Determina </w:t>
      </w:r>
      <w:r w:rsidR="009C7E2E">
        <w:rPr>
          <w:rFonts w:asciiTheme="minorHAnsi" w:hAnsiTheme="minorHAnsi" w:cstheme="minorHAnsi"/>
          <w:iCs/>
        </w:rPr>
        <w:t>per l’indizione della procedura, quindi a seguire:</w:t>
      </w:r>
    </w:p>
    <w:p w14:paraId="34CB6393" w14:textId="3AD57830" w:rsidR="009C7E2E" w:rsidRDefault="009C7E2E" w:rsidP="009C7E2E">
      <w:pPr>
        <w:pStyle w:val="Paragrafoelenco"/>
        <w:numPr>
          <w:ilvl w:val="0"/>
          <w:numId w:val="12"/>
        </w:numPr>
        <w:tabs>
          <w:tab w:val="left" w:pos="360"/>
        </w:tabs>
        <w:spacing w:before="60" w:after="60"/>
        <w:ind w:left="714" w:hanging="357"/>
        <w:jc w:val="both"/>
        <w:rPr>
          <w:rFonts w:asciiTheme="minorHAnsi" w:hAnsiTheme="minorHAnsi" w:cstheme="minorHAnsi"/>
          <w:iCs/>
          <w:spacing w:val="0"/>
        </w:rPr>
      </w:pPr>
      <w:r w:rsidRPr="009C7E2E">
        <w:rPr>
          <w:rFonts w:asciiTheme="minorHAnsi" w:hAnsiTheme="minorHAnsi" w:cstheme="minorHAnsi"/>
          <w:iCs/>
          <w:spacing w:val="0"/>
        </w:rPr>
        <w:t xml:space="preserve">verifica </w:t>
      </w:r>
      <w:r>
        <w:rPr>
          <w:rFonts w:asciiTheme="minorHAnsi" w:hAnsiTheme="minorHAnsi" w:cstheme="minorHAnsi"/>
          <w:iCs/>
          <w:spacing w:val="0"/>
        </w:rPr>
        <w:t>sussistenza/</w:t>
      </w:r>
      <w:r w:rsidRPr="009C7E2E">
        <w:rPr>
          <w:rFonts w:asciiTheme="minorHAnsi" w:hAnsiTheme="minorHAnsi" w:cstheme="minorHAnsi"/>
          <w:iCs/>
          <w:spacing w:val="0"/>
        </w:rPr>
        <w:t>insussistenza conven</w:t>
      </w:r>
      <w:r>
        <w:rPr>
          <w:rFonts w:asciiTheme="minorHAnsi" w:hAnsiTheme="minorHAnsi" w:cstheme="minorHAnsi"/>
          <w:iCs/>
          <w:spacing w:val="0"/>
        </w:rPr>
        <w:t>zioni CONSIP e stampa schermata attestante lo stato di fatto</w:t>
      </w:r>
    </w:p>
    <w:p w14:paraId="3AD50CDA" w14:textId="2C525E1D" w:rsidR="009C7E2E" w:rsidRDefault="009C7E2E" w:rsidP="009C7E2E">
      <w:pPr>
        <w:pStyle w:val="Paragrafoelenco"/>
        <w:numPr>
          <w:ilvl w:val="0"/>
          <w:numId w:val="12"/>
        </w:numPr>
        <w:tabs>
          <w:tab w:val="left" w:pos="360"/>
        </w:tabs>
        <w:spacing w:before="60" w:after="60"/>
        <w:ind w:left="714" w:hanging="357"/>
        <w:jc w:val="both"/>
        <w:rPr>
          <w:rFonts w:asciiTheme="minorHAnsi" w:hAnsiTheme="minorHAnsi" w:cstheme="minorHAnsi"/>
          <w:iCs/>
          <w:spacing w:val="0"/>
        </w:rPr>
      </w:pPr>
      <w:r>
        <w:rPr>
          <w:rFonts w:asciiTheme="minorHAnsi" w:hAnsiTheme="minorHAnsi" w:cstheme="minorHAnsi"/>
          <w:iCs/>
          <w:spacing w:val="0"/>
        </w:rPr>
        <w:t>richiesta preventivo</w:t>
      </w:r>
    </w:p>
    <w:p w14:paraId="2A709617" w14:textId="35605DDD" w:rsidR="009C7E2E" w:rsidRDefault="009C7E2E" w:rsidP="009C7E2E">
      <w:pPr>
        <w:pStyle w:val="Paragrafoelenco"/>
        <w:numPr>
          <w:ilvl w:val="0"/>
          <w:numId w:val="12"/>
        </w:numPr>
        <w:tabs>
          <w:tab w:val="left" w:pos="360"/>
        </w:tabs>
        <w:spacing w:before="60" w:after="60"/>
        <w:ind w:left="714" w:hanging="357"/>
        <w:jc w:val="both"/>
        <w:rPr>
          <w:rFonts w:asciiTheme="minorHAnsi" w:hAnsiTheme="minorHAnsi" w:cstheme="minorHAnsi"/>
          <w:iCs/>
          <w:spacing w:val="0"/>
        </w:rPr>
      </w:pPr>
      <w:r>
        <w:rPr>
          <w:rFonts w:asciiTheme="minorHAnsi" w:hAnsiTheme="minorHAnsi" w:cstheme="minorHAnsi"/>
          <w:iCs/>
          <w:spacing w:val="0"/>
        </w:rPr>
        <w:t>acquisizione preventivo</w:t>
      </w:r>
    </w:p>
    <w:p w14:paraId="3C3AC33A" w14:textId="45765FA9" w:rsidR="009C7E2E" w:rsidRDefault="009C7E2E" w:rsidP="009C7E2E">
      <w:pPr>
        <w:pStyle w:val="Paragrafoelenco"/>
        <w:numPr>
          <w:ilvl w:val="0"/>
          <w:numId w:val="12"/>
        </w:numPr>
        <w:tabs>
          <w:tab w:val="left" w:pos="360"/>
        </w:tabs>
        <w:spacing w:before="60" w:after="60"/>
        <w:ind w:left="714" w:hanging="357"/>
        <w:jc w:val="both"/>
        <w:rPr>
          <w:rFonts w:asciiTheme="minorHAnsi" w:hAnsiTheme="minorHAnsi" w:cstheme="minorHAnsi"/>
          <w:iCs/>
          <w:spacing w:val="0"/>
        </w:rPr>
      </w:pPr>
      <w:r>
        <w:rPr>
          <w:rFonts w:asciiTheme="minorHAnsi" w:hAnsiTheme="minorHAnsi" w:cstheme="minorHAnsi"/>
          <w:iCs/>
          <w:spacing w:val="0"/>
        </w:rPr>
        <w:t>valutazione preventivo</w:t>
      </w:r>
    </w:p>
    <w:p w14:paraId="7F4998C3" w14:textId="5FCE031E" w:rsidR="009C7E2E" w:rsidRDefault="009C7E2E" w:rsidP="009C7E2E">
      <w:pPr>
        <w:pStyle w:val="Paragrafoelenco"/>
        <w:numPr>
          <w:ilvl w:val="0"/>
          <w:numId w:val="12"/>
        </w:numPr>
        <w:tabs>
          <w:tab w:val="left" w:pos="360"/>
        </w:tabs>
        <w:spacing w:before="60" w:after="60"/>
        <w:ind w:left="714" w:hanging="357"/>
        <w:jc w:val="both"/>
        <w:rPr>
          <w:rFonts w:asciiTheme="minorHAnsi" w:hAnsiTheme="minorHAnsi" w:cstheme="minorHAnsi"/>
          <w:iCs/>
          <w:spacing w:val="0"/>
        </w:rPr>
      </w:pPr>
      <w:r>
        <w:rPr>
          <w:rFonts w:asciiTheme="minorHAnsi" w:hAnsiTheme="minorHAnsi" w:cstheme="minorHAnsi"/>
          <w:iCs/>
          <w:spacing w:val="0"/>
        </w:rPr>
        <w:t>determina aggiudicazione/affidamento di autorizzazione all’acquisto</w:t>
      </w:r>
    </w:p>
    <w:p w14:paraId="6C3C6789" w14:textId="0EBA33AA" w:rsidR="009C7E2E" w:rsidRDefault="009C7E2E" w:rsidP="009C7E2E">
      <w:pPr>
        <w:pStyle w:val="Paragrafoelenco"/>
        <w:numPr>
          <w:ilvl w:val="0"/>
          <w:numId w:val="12"/>
        </w:numPr>
        <w:tabs>
          <w:tab w:val="left" w:pos="360"/>
        </w:tabs>
        <w:spacing w:before="60" w:after="60"/>
        <w:ind w:left="714" w:hanging="357"/>
        <w:jc w:val="both"/>
        <w:rPr>
          <w:rFonts w:asciiTheme="minorHAnsi" w:hAnsiTheme="minorHAnsi" w:cstheme="minorHAnsi"/>
          <w:iCs/>
          <w:spacing w:val="0"/>
        </w:rPr>
      </w:pPr>
      <w:r>
        <w:rPr>
          <w:rFonts w:asciiTheme="minorHAnsi" w:hAnsiTheme="minorHAnsi" w:cstheme="minorHAnsi"/>
          <w:iCs/>
          <w:spacing w:val="0"/>
        </w:rPr>
        <w:t>verbale di regolarità della fornitura – collaudo (ove previsto)</w:t>
      </w:r>
    </w:p>
    <w:p w14:paraId="03026A71" w14:textId="19482B7F" w:rsidR="009C7E2E" w:rsidRDefault="009C7E2E" w:rsidP="009C7E2E">
      <w:pPr>
        <w:pStyle w:val="Paragrafoelenco"/>
        <w:numPr>
          <w:ilvl w:val="0"/>
          <w:numId w:val="12"/>
        </w:numPr>
        <w:tabs>
          <w:tab w:val="left" w:pos="360"/>
        </w:tabs>
        <w:spacing w:before="60" w:after="60"/>
        <w:ind w:left="714" w:hanging="357"/>
        <w:jc w:val="both"/>
        <w:rPr>
          <w:rFonts w:asciiTheme="minorHAnsi" w:hAnsiTheme="minorHAnsi" w:cstheme="minorHAnsi"/>
          <w:iCs/>
          <w:spacing w:val="0"/>
        </w:rPr>
      </w:pPr>
      <w:r>
        <w:rPr>
          <w:rFonts w:asciiTheme="minorHAnsi" w:hAnsiTheme="minorHAnsi" w:cstheme="minorHAnsi"/>
          <w:iCs/>
          <w:spacing w:val="0"/>
        </w:rPr>
        <w:lastRenderedPageBreak/>
        <w:t>eventuale registrazione in inventario</w:t>
      </w:r>
    </w:p>
    <w:p w14:paraId="3A3B8ACA" w14:textId="00B95EE3" w:rsidR="009C7E2E" w:rsidRPr="009C7E2E" w:rsidRDefault="009C7E2E" w:rsidP="009C7E2E">
      <w:pPr>
        <w:pStyle w:val="Paragrafoelenco"/>
        <w:numPr>
          <w:ilvl w:val="0"/>
          <w:numId w:val="12"/>
        </w:numPr>
        <w:tabs>
          <w:tab w:val="left" w:pos="360"/>
        </w:tabs>
        <w:spacing w:before="60" w:after="60"/>
        <w:ind w:left="714" w:hanging="357"/>
        <w:jc w:val="both"/>
        <w:rPr>
          <w:rFonts w:asciiTheme="minorHAnsi" w:hAnsiTheme="minorHAnsi" w:cstheme="minorHAnsi"/>
          <w:iCs/>
          <w:spacing w:val="0"/>
        </w:rPr>
      </w:pPr>
      <w:r>
        <w:rPr>
          <w:rFonts w:asciiTheme="minorHAnsi" w:hAnsiTheme="minorHAnsi" w:cstheme="minorHAnsi"/>
          <w:iCs/>
          <w:spacing w:val="0"/>
        </w:rPr>
        <w:t>autorizzazione alla liquidazione</w:t>
      </w:r>
    </w:p>
    <w:p w14:paraId="3B0EC0D8" w14:textId="6279E355" w:rsidR="009C7E2E" w:rsidRPr="009C7E2E" w:rsidRDefault="009C7E2E" w:rsidP="0075377E">
      <w:pPr>
        <w:tabs>
          <w:tab w:val="left" w:pos="360"/>
        </w:tabs>
        <w:spacing w:before="120" w:after="120"/>
        <w:jc w:val="both"/>
        <w:rPr>
          <w:rFonts w:asciiTheme="minorHAnsi" w:hAnsiTheme="minorHAnsi" w:cstheme="minorHAnsi"/>
          <w:b/>
        </w:rPr>
      </w:pPr>
      <w:r w:rsidRPr="009C7E2E">
        <w:rPr>
          <w:rFonts w:asciiTheme="minorHAnsi" w:hAnsiTheme="minorHAnsi" w:cstheme="minorHAnsi"/>
          <w:b/>
        </w:rPr>
        <w:t>Nello specifico</w:t>
      </w:r>
    </w:p>
    <w:p w14:paraId="75E6FB66" w14:textId="36A69347" w:rsidR="00AA200E" w:rsidRPr="0075377E" w:rsidRDefault="00AA200E" w:rsidP="0075377E">
      <w:pPr>
        <w:tabs>
          <w:tab w:val="left" w:pos="360"/>
        </w:tabs>
        <w:spacing w:before="120" w:after="120"/>
        <w:jc w:val="both"/>
        <w:rPr>
          <w:rFonts w:asciiTheme="minorHAnsi" w:hAnsiTheme="minorHAnsi" w:cstheme="minorHAnsi"/>
          <w:u w:val="single"/>
        </w:rPr>
      </w:pPr>
      <w:r w:rsidRPr="0075377E">
        <w:rPr>
          <w:rFonts w:asciiTheme="minorHAnsi" w:hAnsiTheme="minorHAnsi" w:cstheme="minorHAnsi"/>
          <w:u w:val="single"/>
        </w:rPr>
        <w:t xml:space="preserve">Per gli importi </w:t>
      </w:r>
      <w:r w:rsidRPr="003F15EB">
        <w:rPr>
          <w:rFonts w:asciiTheme="minorHAnsi" w:hAnsiTheme="minorHAnsi" w:cstheme="minorHAnsi"/>
          <w:b/>
          <w:u w:val="single"/>
        </w:rPr>
        <w:t>fino a 50</w:t>
      </w:r>
      <w:r w:rsidR="003F15EB" w:rsidRPr="003F15EB">
        <w:rPr>
          <w:rFonts w:asciiTheme="minorHAnsi" w:hAnsiTheme="minorHAnsi" w:cstheme="minorHAnsi"/>
          <w:b/>
          <w:u w:val="single"/>
        </w:rPr>
        <w:t>,00</w:t>
      </w:r>
      <w:r w:rsidRPr="003F15EB">
        <w:rPr>
          <w:rFonts w:asciiTheme="minorHAnsi" w:hAnsiTheme="minorHAnsi" w:cstheme="minorHAnsi"/>
          <w:b/>
          <w:u w:val="single"/>
        </w:rPr>
        <w:t xml:space="preserve"> euro</w:t>
      </w:r>
      <w:r w:rsidRPr="0075377E">
        <w:rPr>
          <w:rFonts w:asciiTheme="minorHAnsi" w:hAnsiTheme="minorHAnsi" w:cstheme="minorHAnsi"/>
          <w:u w:val="single"/>
        </w:rPr>
        <w:t xml:space="preserve"> </w:t>
      </w:r>
    </w:p>
    <w:p w14:paraId="6DF00C8A" w14:textId="77777777" w:rsidR="00AA200E" w:rsidRPr="0075377E" w:rsidRDefault="00AA200E" w:rsidP="0075377E">
      <w:pPr>
        <w:tabs>
          <w:tab w:val="left" w:pos="360"/>
        </w:tabs>
        <w:spacing w:before="120" w:after="120"/>
        <w:jc w:val="both"/>
        <w:rPr>
          <w:rFonts w:asciiTheme="minorHAnsi" w:hAnsiTheme="minorHAnsi" w:cstheme="minorHAnsi"/>
        </w:rPr>
      </w:pPr>
      <w:r w:rsidRPr="0075377E">
        <w:rPr>
          <w:rFonts w:asciiTheme="minorHAnsi" w:hAnsiTheme="minorHAnsi" w:cstheme="minorHAnsi"/>
        </w:rPr>
        <w:t xml:space="preserve">il DSGA emette direttamente i Buoni d’Ordine (ordini d’acquisto) nei confronti dei fornitori; il buono d’ordine deve in particolare fare riferimento a ben definite offerte, specifiche, cataloghi, norme o altri documenti; deve inoltre definire o richiamare i termini contrattuali e le condizioni generali di fornitura. </w:t>
      </w:r>
    </w:p>
    <w:p w14:paraId="1E28A48F" w14:textId="5218953B" w:rsidR="00AA200E" w:rsidRPr="0075377E" w:rsidRDefault="00AA200E" w:rsidP="0075377E">
      <w:pPr>
        <w:tabs>
          <w:tab w:val="left" w:pos="360"/>
        </w:tabs>
        <w:spacing w:before="120" w:after="120"/>
        <w:jc w:val="both"/>
        <w:rPr>
          <w:rFonts w:asciiTheme="minorHAnsi" w:hAnsiTheme="minorHAnsi" w:cstheme="minorHAnsi"/>
        </w:rPr>
      </w:pPr>
      <w:r w:rsidRPr="0075377E">
        <w:rPr>
          <w:rFonts w:asciiTheme="minorHAnsi" w:hAnsiTheme="minorHAnsi" w:cstheme="minorHAnsi"/>
          <w:u w:val="single"/>
        </w:rPr>
        <w:t xml:space="preserve">Per gli importi compresi </w:t>
      </w:r>
      <w:r w:rsidRPr="003F15EB">
        <w:rPr>
          <w:rFonts w:asciiTheme="minorHAnsi" w:hAnsiTheme="minorHAnsi" w:cstheme="minorHAnsi"/>
          <w:b/>
          <w:u w:val="single"/>
        </w:rPr>
        <w:t>fra 50</w:t>
      </w:r>
      <w:r w:rsidR="003F15EB" w:rsidRPr="003F15EB">
        <w:rPr>
          <w:rFonts w:asciiTheme="minorHAnsi" w:hAnsiTheme="minorHAnsi" w:cstheme="minorHAnsi"/>
          <w:b/>
          <w:u w:val="single"/>
        </w:rPr>
        <w:t>,0</w:t>
      </w:r>
      <w:r w:rsidR="00765BDE">
        <w:rPr>
          <w:rFonts w:asciiTheme="minorHAnsi" w:hAnsiTheme="minorHAnsi" w:cstheme="minorHAnsi"/>
          <w:b/>
          <w:u w:val="single"/>
        </w:rPr>
        <w:t>0 e 40.000,</w:t>
      </w:r>
      <w:r w:rsidRPr="003F15EB">
        <w:rPr>
          <w:rFonts w:asciiTheme="minorHAnsi" w:hAnsiTheme="minorHAnsi" w:cstheme="minorHAnsi"/>
          <w:b/>
          <w:u w:val="single"/>
        </w:rPr>
        <w:t>00 euro</w:t>
      </w:r>
      <w:r w:rsidRPr="0075377E">
        <w:rPr>
          <w:rFonts w:asciiTheme="minorHAnsi" w:hAnsiTheme="minorHAnsi" w:cstheme="minorHAnsi"/>
        </w:rPr>
        <w:t xml:space="preserve"> il DSGA effettua richieste di offerta ad almeno 3 ditte diverse. Le richieste sono approvate da una commissione istituita di volta in volta e, validate dal DS sono poi inviate al DSGA. Il DS sceglie il fornitore che offre le migliori condizioni complessive. Successivamente viene emesso il buono d’ordine nei confronti del fornitore. </w:t>
      </w:r>
    </w:p>
    <w:p w14:paraId="7F3F688A" w14:textId="700B3EEB" w:rsidR="00AA200E" w:rsidRPr="0075377E" w:rsidRDefault="00AA200E" w:rsidP="0075377E">
      <w:pPr>
        <w:tabs>
          <w:tab w:val="left" w:pos="360"/>
        </w:tabs>
        <w:spacing w:before="120" w:after="120"/>
        <w:jc w:val="both"/>
        <w:rPr>
          <w:rFonts w:asciiTheme="minorHAnsi" w:hAnsiTheme="minorHAnsi" w:cstheme="minorHAnsi"/>
        </w:rPr>
      </w:pPr>
      <w:r w:rsidRPr="0075377E">
        <w:rPr>
          <w:rFonts w:asciiTheme="minorHAnsi" w:hAnsiTheme="minorHAnsi" w:cstheme="minorHAnsi"/>
          <w:u w:val="single"/>
        </w:rPr>
        <w:t xml:space="preserve">Per gli importi </w:t>
      </w:r>
      <w:r w:rsidR="00765BDE">
        <w:rPr>
          <w:rFonts w:asciiTheme="minorHAnsi" w:hAnsiTheme="minorHAnsi" w:cstheme="minorHAnsi"/>
          <w:b/>
          <w:u w:val="single"/>
        </w:rPr>
        <w:t>superiori ai 40.000,</w:t>
      </w:r>
      <w:r w:rsidRPr="003F15EB">
        <w:rPr>
          <w:rFonts w:asciiTheme="minorHAnsi" w:hAnsiTheme="minorHAnsi" w:cstheme="minorHAnsi"/>
          <w:b/>
          <w:u w:val="single"/>
        </w:rPr>
        <w:t>00 euro</w:t>
      </w:r>
      <w:r w:rsidRPr="0075377E">
        <w:rPr>
          <w:rFonts w:asciiTheme="minorHAnsi" w:hAnsiTheme="minorHAnsi" w:cstheme="minorHAnsi"/>
        </w:rPr>
        <w:t xml:space="preserve"> viene emesso un bando aperto (gara ad evidenza pubblica) al quale possono partecipare anche nuovi fornitori, non necessariamente inseriti nell’albo dei fornitori dell’istituto. Per procedere al buono d’acquisto è necessario il parere del Consiglio di Istituto che discute sulla scelta del fornitore.</w:t>
      </w:r>
    </w:p>
    <w:p w14:paraId="44872C56" w14:textId="5A13F405" w:rsidR="00AA200E" w:rsidRPr="0075377E" w:rsidRDefault="00AA200E" w:rsidP="00456832">
      <w:pPr>
        <w:pStyle w:val="Rientrocorpodeltesto2"/>
        <w:ind w:left="0" w:firstLine="0"/>
        <w:rPr>
          <w:rFonts w:ascii="Calibri" w:hAnsi="Calibri" w:cs="Calibri"/>
          <w:u w:val="single"/>
        </w:rPr>
      </w:pPr>
      <w:r w:rsidRPr="0075377E">
        <w:rPr>
          <w:rFonts w:ascii="Calibri" w:hAnsi="Calibri" w:cs="Calibri"/>
          <w:u w:val="single"/>
        </w:rPr>
        <w:t>Suddivisione tipologie dei beni:</w:t>
      </w:r>
    </w:p>
    <w:tbl>
      <w:tblPr>
        <w:tblStyle w:val="Grigliatabella"/>
        <w:tblW w:w="0" w:type="auto"/>
        <w:tblLook w:val="04A0" w:firstRow="1" w:lastRow="0" w:firstColumn="1" w:lastColumn="0" w:noHBand="0" w:noVBand="1"/>
      </w:tblPr>
      <w:tblGrid>
        <w:gridCol w:w="1898"/>
        <w:gridCol w:w="1759"/>
        <w:gridCol w:w="1856"/>
        <w:gridCol w:w="4542"/>
      </w:tblGrid>
      <w:tr w:rsidR="00795520" w:rsidRPr="003F15EB" w14:paraId="1C8B4CB4" w14:textId="77777777" w:rsidTr="0075377E">
        <w:tc>
          <w:tcPr>
            <w:tcW w:w="0" w:type="auto"/>
          </w:tcPr>
          <w:p w14:paraId="415D4C5C" w14:textId="13E23FAC" w:rsidR="00AA200E" w:rsidRPr="003F15EB" w:rsidRDefault="00AA200E" w:rsidP="00AA200E">
            <w:pPr>
              <w:pStyle w:val="Rientrocorpodeltesto2"/>
              <w:spacing w:line="240" w:lineRule="auto"/>
              <w:ind w:left="0" w:firstLine="0"/>
              <w:rPr>
                <w:rFonts w:asciiTheme="minorHAnsi" w:hAnsiTheme="minorHAnsi" w:cstheme="minorHAnsi"/>
                <w:b/>
                <w:sz w:val="24"/>
              </w:rPr>
            </w:pPr>
            <w:r w:rsidRPr="003F15EB">
              <w:rPr>
                <w:rFonts w:asciiTheme="minorHAnsi" w:hAnsiTheme="minorHAnsi" w:cstheme="minorHAnsi"/>
                <w:b/>
                <w:sz w:val="24"/>
              </w:rPr>
              <w:t>Beni</w:t>
            </w:r>
          </w:p>
        </w:tc>
        <w:tc>
          <w:tcPr>
            <w:tcW w:w="0" w:type="auto"/>
          </w:tcPr>
          <w:p w14:paraId="334749E7" w14:textId="08D45C9F" w:rsidR="00AA200E" w:rsidRPr="003F15EB" w:rsidRDefault="00AA200E" w:rsidP="00AA200E">
            <w:pPr>
              <w:pStyle w:val="Rientrocorpodeltesto2"/>
              <w:spacing w:line="240" w:lineRule="auto"/>
              <w:ind w:left="0" w:firstLine="0"/>
              <w:rPr>
                <w:rFonts w:asciiTheme="minorHAnsi" w:hAnsiTheme="minorHAnsi" w:cstheme="minorHAnsi"/>
                <w:b/>
                <w:sz w:val="24"/>
              </w:rPr>
            </w:pPr>
            <w:r w:rsidRPr="003F15EB">
              <w:rPr>
                <w:rFonts w:asciiTheme="minorHAnsi" w:hAnsiTheme="minorHAnsi" w:cstheme="minorHAnsi"/>
                <w:b/>
                <w:sz w:val="24"/>
              </w:rPr>
              <w:t>Responsabili</w:t>
            </w:r>
          </w:p>
        </w:tc>
        <w:tc>
          <w:tcPr>
            <w:tcW w:w="0" w:type="auto"/>
          </w:tcPr>
          <w:p w14:paraId="50EAECA6" w14:textId="65E7C30E" w:rsidR="00AA200E" w:rsidRPr="003F15EB" w:rsidRDefault="00AA200E" w:rsidP="00AA200E">
            <w:pPr>
              <w:pStyle w:val="Rientrocorpodeltesto2"/>
              <w:spacing w:line="240" w:lineRule="auto"/>
              <w:ind w:left="0" w:firstLine="0"/>
              <w:rPr>
                <w:rFonts w:asciiTheme="minorHAnsi" w:hAnsiTheme="minorHAnsi" w:cstheme="minorHAnsi"/>
                <w:b/>
                <w:sz w:val="24"/>
              </w:rPr>
            </w:pPr>
            <w:r w:rsidRPr="003F15EB">
              <w:rPr>
                <w:rFonts w:asciiTheme="minorHAnsi" w:hAnsiTheme="minorHAnsi" w:cstheme="minorHAnsi"/>
                <w:b/>
                <w:sz w:val="24"/>
              </w:rPr>
              <w:t>Richiedenti</w:t>
            </w:r>
          </w:p>
        </w:tc>
        <w:tc>
          <w:tcPr>
            <w:tcW w:w="0" w:type="auto"/>
          </w:tcPr>
          <w:p w14:paraId="5F856BF4" w14:textId="369A90EC" w:rsidR="00AA200E" w:rsidRPr="003F15EB" w:rsidRDefault="00AA200E" w:rsidP="00AA200E">
            <w:pPr>
              <w:pStyle w:val="Rientrocorpodeltesto2"/>
              <w:spacing w:line="240" w:lineRule="auto"/>
              <w:ind w:left="0" w:firstLine="0"/>
              <w:rPr>
                <w:rFonts w:asciiTheme="minorHAnsi" w:hAnsiTheme="minorHAnsi" w:cstheme="minorHAnsi"/>
                <w:b/>
                <w:sz w:val="24"/>
              </w:rPr>
            </w:pPr>
            <w:r w:rsidRPr="003F15EB">
              <w:rPr>
                <w:rFonts w:asciiTheme="minorHAnsi" w:hAnsiTheme="minorHAnsi" w:cstheme="minorHAnsi"/>
                <w:b/>
                <w:sz w:val="24"/>
              </w:rPr>
              <w:t>Valutazione dei Rifornimenti</w:t>
            </w:r>
          </w:p>
        </w:tc>
      </w:tr>
      <w:tr w:rsidR="00795520" w:rsidRPr="00AA200E" w14:paraId="6A0C8CDA" w14:textId="77777777" w:rsidTr="0075377E">
        <w:tc>
          <w:tcPr>
            <w:tcW w:w="0" w:type="auto"/>
          </w:tcPr>
          <w:p w14:paraId="3EBFAA71" w14:textId="77777777" w:rsidR="00AA200E" w:rsidRPr="00AA200E" w:rsidRDefault="00AA200E" w:rsidP="00AA200E">
            <w:pPr>
              <w:pStyle w:val="Rientrocorpodeltesto2"/>
              <w:spacing w:line="240" w:lineRule="auto"/>
              <w:ind w:left="0" w:firstLine="0"/>
              <w:rPr>
                <w:rFonts w:asciiTheme="minorHAnsi" w:hAnsiTheme="minorHAnsi" w:cstheme="minorHAnsi"/>
                <w:sz w:val="24"/>
              </w:rPr>
            </w:pPr>
            <w:r w:rsidRPr="00AA200E">
              <w:rPr>
                <w:rFonts w:asciiTheme="minorHAnsi" w:hAnsiTheme="minorHAnsi" w:cstheme="minorHAnsi"/>
                <w:sz w:val="24"/>
              </w:rPr>
              <w:t xml:space="preserve">Beni di facile consumo: </w:t>
            </w:r>
          </w:p>
          <w:p w14:paraId="7D4D0BE0" w14:textId="4079CBCC" w:rsidR="00AA200E" w:rsidRPr="00AA200E" w:rsidRDefault="00AA200E" w:rsidP="002A012D">
            <w:pPr>
              <w:pStyle w:val="Rientrocorpodeltesto2"/>
              <w:numPr>
                <w:ilvl w:val="0"/>
                <w:numId w:val="7"/>
              </w:numPr>
              <w:spacing w:line="240" w:lineRule="auto"/>
              <w:ind w:left="306" w:hanging="306"/>
              <w:rPr>
                <w:rFonts w:asciiTheme="minorHAnsi" w:hAnsiTheme="minorHAnsi" w:cstheme="minorHAnsi"/>
                <w:sz w:val="24"/>
              </w:rPr>
            </w:pPr>
            <w:r w:rsidRPr="00AA200E">
              <w:rPr>
                <w:rFonts w:asciiTheme="minorHAnsi" w:hAnsiTheme="minorHAnsi" w:cstheme="minorHAnsi"/>
                <w:sz w:val="24"/>
              </w:rPr>
              <w:t xml:space="preserve">testi </w:t>
            </w:r>
          </w:p>
          <w:p w14:paraId="596D2F53" w14:textId="32940835" w:rsidR="00AA200E" w:rsidRPr="00AA200E" w:rsidRDefault="00AA200E" w:rsidP="002A012D">
            <w:pPr>
              <w:pStyle w:val="Rientrocorpodeltesto2"/>
              <w:numPr>
                <w:ilvl w:val="0"/>
                <w:numId w:val="7"/>
              </w:numPr>
              <w:spacing w:line="240" w:lineRule="auto"/>
              <w:ind w:left="306" w:hanging="306"/>
              <w:rPr>
                <w:rFonts w:asciiTheme="minorHAnsi" w:hAnsiTheme="minorHAnsi" w:cstheme="minorHAnsi"/>
                <w:sz w:val="24"/>
              </w:rPr>
            </w:pPr>
            <w:r w:rsidRPr="00AA200E">
              <w:rPr>
                <w:rFonts w:asciiTheme="minorHAnsi" w:hAnsiTheme="minorHAnsi" w:cstheme="minorHAnsi"/>
                <w:sz w:val="24"/>
              </w:rPr>
              <w:t xml:space="preserve">materiale d’ufficio, </w:t>
            </w:r>
          </w:p>
          <w:p w14:paraId="1B120681" w14:textId="740BB9D5" w:rsidR="00AA200E" w:rsidRPr="00AA200E" w:rsidRDefault="00AA200E" w:rsidP="002A012D">
            <w:pPr>
              <w:pStyle w:val="Rientrocorpodeltesto2"/>
              <w:numPr>
                <w:ilvl w:val="0"/>
                <w:numId w:val="7"/>
              </w:numPr>
              <w:spacing w:line="240" w:lineRule="auto"/>
              <w:ind w:left="306" w:hanging="306"/>
              <w:rPr>
                <w:rFonts w:asciiTheme="minorHAnsi" w:hAnsiTheme="minorHAnsi" w:cstheme="minorHAnsi"/>
                <w:sz w:val="24"/>
              </w:rPr>
            </w:pPr>
            <w:r w:rsidRPr="00AA200E">
              <w:rPr>
                <w:rFonts w:asciiTheme="minorHAnsi" w:hAnsiTheme="minorHAnsi" w:cstheme="minorHAnsi"/>
                <w:sz w:val="24"/>
              </w:rPr>
              <w:t xml:space="preserve">minuteria per laboratori, prodotti software </w:t>
            </w:r>
          </w:p>
          <w:p w14:paraId="270A5FCC" w14:textId="56BA3934" w:rsidR="00AA200E" w:rsidRPr="00AA200E" w:rsidRDefault="00AA200E" w:rsidP="002A012D">
            <w:pPr>
              <w:pStyle w:val="Rientrocorpodeltesto2"/>
              <w:numPr>
                <w:ilvl w:val="0"/>
                <w:numId w:val="6"/>
              </w:numPr>
              <w:spacing w:line="240" w:lineRule="auto"/>
              <w:ind w:left="306" w:hanging="306"/>
              <w:rPr>
                <w:rFonts w:asciiTheme="minorHAnsi" w:hAnsiTheme="minorHAnsi" w:cstheme="minorHAnsi"/>
                <w:sz w:val="24"/>
              </w:rPr>
            </w:pPr>
            <w:r w:rsidRPr="00AA200E">
              <w:rPr>
                <w:rFonts w:asciiTheme="minorHAnsi" w:hAnsiTheme="minorHAnsi" w:cstheme="minorHAnsi"/>
                <w:sz w:val="24"/>
              </w:rPr>
              <w:t>materiale per le pulizie</w:t>
            </w:r>
          </w:p>
        </w:tc>
        <w:tc>
          <w:tcPr>
            <w:tcW w:w="0" w:type="auto"/>
          </w:tcPr>
          <w:p w14:paraId="2FD835F1" w14:textId="77777777" w:rsidR="00AA200E" w:rsidRPr="00AA200E" w:rsidRDefault="00AA200E" w:rsidP="00AA200E">
            <w:pPr>
              <w:pStyle w:val="Rientrocorpodeltesto2"/>
              <w:spacing w:line="240" w:lineRule="auto"/>
              <w:ind w:left="0" w:firstLine="0"/>
              <w:rPr>
                <w:rFonts w:asciiTheme="minorHAnsi" w:hAnsiTheme="minorHAnsi" w:cstheme="minorHAnsi"/>
                <w:sz w:val="24"/>
              </w:rPr>
            </w:pPr>
            <w:r w:rsidRPr="00AA200E">
              <w:rPr>
                <w:rFonts w:asciiTheme="minorHAnsi" w:hAnsiTheme="minorHAnsi" w:cstheme="minorHAnsi"/>
                <w:sz w:val="24"/>
              </w:rPr>
              <w:t>DSGA</w:t>
            </w:r>
          </w:p>
          <w:p w14:paraId="5409D6BF" w14:textId="76A0FD7A" w:rsidR="00AA200E" w:rsidRPr="00AA200E" w:rsidRDefault="00AA200E" w:rsidP="00AA200E">
            <w:pPr>
              <w:pStyle w:val="Rientrocorpodeltesto2"/>
              <w:spacing w:line="240" w:lineRule="auto"/>
              <w:ind w:left="0" w:firstLine="0"/>
              <w:rPr>
                <w:rFonts w:asciiTheme="minorHAnsi" w:hAnsiTheme="minorHAnsi" w:cstheme="minorHAnsi"/>
                <w:sz w:val="24"/>
              </w:rPr>
            </w:pPr>
            <w:r w:rsidRPr="00AA200E">
              <w:rPr>
                <w:rFonts w:asciiTheme="minorHAnsi" w:hAnsiTheme="minorHAnsi" w:cstheme="minorHAnsi"/>
                <w:sz w:val="24"/>
              </w:rPr>
              <w:t>DS</w:t>
            </w:r>
          </w:p>
        </w:tc>
        <w:tc>
          <w:tcPr>
            <w:tcW w:w="0" w:type="auto"/>
          </w:tcPr>
          <w:p w14:paraId="2DC313AB" w14:textId="77777777" w:rsidR="00795520" w:rsidRDefault="00AA200E" w:rsidP="002A012D">
            <w:pPr>
              <w:pStyle w:val="Rientrocorpodeltesto2"/>
              <w:numPr>
                <w:ilvl w:val="0"/>
                <w:numId w:val="6"/>
              </w:numPr>
              <w:spacing w:line="240" w:lineRule="auto"/>
              <w:ind w:left="163" w:hanging="163"/>
              <w:rPr>
                <w:rFonts w:asciiTheme="minorHAnsi" w:hAnsiTheme="minorHAnsi" w:cstheme="minorHAnsi"/>
                <w:sz w:val="24"/>
              </w:rPr>
            </w:pPr>
            <w:r w:rsidRPr="00AA200E">
              <w:rPr>
                <w:rFonts w:asciiTheme="minorHAnsi" w:hAnsiTheme="minorHAnsi" w:cstheme="minorHAnsi"/>
                <w:sz w:val="24"/>
              </w:rPr>
              <w:t xml:space="preserve">docenti </w:t>
            </w:r>
          </w:p>
          <w:p w14:paraId="4EAB74D1" w14:textId="77777777" w:rsidR="00795520" w:rsidRDefault="00AA200E" w:rsidP="002A012D">
            <w:pPr>
              <w:pStyle w:val="Rientrocorpodeltesto2"/>
              <w:numPr>
                <w:ilvl w:val="0"/>
                <w:numId w:val="6"/>
              </w:numPr>
              <w:spacing w:line="240" w:lineRule="auto"/>
              <w:ind w:left="163" w:hanging="163"/>
              <w:rPr>
                <w:rFonts w:asciiTheme="minorHAnsi" w:hAnsiTheme="minorHAnsi" w:cstheme="minorHAnsi"/>
                <w:sz w:val="24"/>
              </w:rPr>
            </w:pPr>
            <w:r w:rsidRPr="00795520">
              <w:rPr>
                <w:rFonts w:asciiTheme="minorHAnsi" w:hAnsiTheme="minorHAnsi" w:cstheme="minorHAnsi"/>
                <w:sz w:val="24"/>
              </w:rPr>
              <w:t>segreteria</w:t>
            </w:r>
          </w:p>
          <w:p w14:paraId="189B6671" w14:textId="77777777" w:rsidR="00795520" w:rsidRDefault="00AA200E" w:rsidP="002A012D">
            <w:pPr>
              <w:pStyle w:val="Rientrocorpodeltesto2"/>
              <w:numPr>
                <w:ilvl w:val="0"/>
                <w:numId w:val="6"/>
              </w:numPr>
              <w:spacing w:line="240" w:lineRule="auto"/>
              <w:ind w:left="163" w:hanging="163"/>
              <w:rPr>
                <w:rFonts w:asciiTheme="minorHAnsi" w:hAnsiTheme="minorHAnsi" w:cstheme="minorHAnsi"/>
                <w:sz w:val="24"/>
              </w:rPr>
            </w:pPr>
            <w:r w:rsidRPr="00795520">
              <w:rPr>
                <w:rFonts w:asciiTheme="minorHAnsi" w:hAnsiTheme="minorHAnsi" w:cstheme="minorHAnsi"/>
                <w:sz w:val="24"/>
              </w:rPr>
              <w:t>responsabile di ciascun laboratorio</w:t>
            </w:r>
          </w:p>
          <w:p w14:paraId="18803BB9" w14:textId="2402C063" w:rsidR="00AA200E" w:rsidRPr="00795520" w:rsidRDefault="00AA200E" w:rsidP="002A012D">
            <w:pPr>
              <w:pStyle w:val="Rientrocorpodeltesto2"/>
              <w:numPr>
                <w:ilvl w:val="0"/>
                <w:numId w:val="6"/>
              </w:numPr>
              <w:spacing w:line="240" w:lineRule="auto"/>
              <w:ind w:left="163" w:hanging="163"/>
              <w:rPr>
                <w:rFonts w:asciiTheme="minorHAnsi" w:hAnsiTheme="minorHAnsi" w:cstheme="minorHAnsi"/>
                <w:sz w:val="24"/>
              </w:rPr>
            </w:pPr>
            <w:r w:rsidRPr="00795520">
              <w:rPr>
                <w:rFonts w:asciiTheme="minorHAnsi" w:hAnsiTheme="minorHAnsi" w:cstheme="minorHAnsi"/>
                <w:sz w:val="24"/>
              </w:rPr>
              <w:t>collaboratori scolastici</w:t>
            </w:r>
          </w:p>
        </w:tc>
        <w:tc>
          <w:tcPr>
            <w:tcW w:w="0" w:type="auto"/>
          </w:tcPr>
          <w:p w14:paraId="47246FE4" w14:textId="77777777" w:rsidR="00AA200E" w:rsidRDefault="00AA200E" w:rsidP="00AA200E">
            <w:pPr>
              <w:pStyle w:val="Rientrocorpodeltesto2"/>
              <w:spacing w:line="240" w:lineRule="auto"/>
              <w:ind w:left="0" w:firstLine="0"/>
              <w:rPr>
                <w:rFonts w:asciiTheme="minorHAnsi" w:hAnsiTheme="minorHAnsi" w:cstheme="minorHAnsi"/>
                <w:sz w:val="24"/>
              </w:rPr>
            </w:pPr>
            <w:r w:rsidRPr="00AA200E">
              <w:rPr>
                <w:rFonts w:asciiTheme="minorHAnsi" w:hAnsiTheme="minorHAnsi" w:cstheme="minorHAnsi"/>
                <w:sz w:val="24"/>
              </w:rPr>
              <w:t>Al ricevimento il materiale viene controllato da</w:t>
            </w:r>
            <w:r>
              <w:rPr>
                <w:rFonts w:asciiTheme="minorHAnsi" w:hAnsiTheme="minorHAnsi" w:cstheme="minorHAnsi"/>
                <w:sz w:val="24"/>
              </w:rPr>
              <w:t>l personale dell’Ufficio Tecnico</w:t>
            </w:r>
            <w:r w:rsidRPr="00AA200E">
              <w:rPr>
                <w:rFonts w:asciiTheme="minorHAnsi" w:hAnsiTheme="minorHAnsi" w:cstheme="minorHAnsi"/>
                <w:sz w:val="24"/>
              </w:rPr>
              <w:t xml:space="preserve"> con riferimento alla copia d’ordine: </w:t>
            </w:r>
          </w:p>
          <w:p w14:paraId="37F8B6F4" w14:textId="77777777" w:rsidR="00AA200E" w:rsidRDefault="00AA200E" w:rsidP="002A012D">
            <w:pPr>
              <w:pStyle w:val="Rientrocorpodeltesto2"/>
              <w:numPr>
                <w:ilvl w:val="0"/>
                <w:numId w:val="4"/>
              </w:numPr>
              <w:spacing w:line="240" w:lineRule="auto"/>
              <w:ind w:left="289" w:hanging="283"/>
              <w:rPr>
                <w:rFonts w:asciiTheme="minorHAnsi" w:hAnsiTheme="minorHAnsi" w:cstheme="minorHAnsi"/>
                <w:sz w:val="24"/>
              </w:rPr>
            </w:pPr>
            <w:r w:rsidRPr="00AA200E">
              <w:rPr>
                <w:rFonts w:asciiTheme="minorHAnsi" w:hAnsiTheme="minorHAnsi" w:cstheme="minorHAnsi"/>
                <w:sz w:val="24"/>
              </w:rPr>
              <w:t xml:space="preserve">Corrispondenza dell’ordine (qualità e quantità) </w:t>
            </w:r>
          </w:p>
          <w:p w14:paraId="4170B215" w14:textId="32245C61" w:rsidR="00AA200E" w:rsidRDefault="00AA200E" w:rsidP="002A012D">
            <w:pPr>
              <w:pStyle w:val="Rientrocorpodeltesto2"/>
              <w:numPr>
                <w:ilvl w:val="0"/>
                <w:numId w:val="4"/>
              </w:numPr>
              <w:spacing w:line="240" w:lineRule="auto"/>
              <w:ind w:left="289" w:hanging="283"/>
              <w:rPr>
                <w:rFonts w:asciiTheme="minorHAnsi" w:hAnsiTheme="minorHAnsi" w:cstheme="minorHAnsi"/>
                <w:sz w:val="24"/>
              </w:rPr>
            </w:pPr>
            <w:r w:rsidRPr="00AA200E">
              <w:rPr>
                <w:rFonts w:asciiTheme="minorHAnsi" w:hAnsiTheme="minorHAnsi" w:cstheme="minorHAnsi"/>
                <w:sz w:val="24"/>
              </w:rPr>
              <w:t>Assenza di danneggiamenti</w:t>
            </w:r>
          </w:p>
          <w:p w14:paraId="4AA12D2D" w14:textId="77777777" w:rsidR="00AA200E" w:rsidRDefault="00AA200E" w:rsidP="002A012D">
            <w:pPr>
              <w:pStyle w:val="Rientrocorpodeltesto2"/>
              <w:numPr>
                <w:ilvl w:val="0"/>
                <w:numId w:val="4"/>
              </w:numPr>
              <w:spacing w:line="240" w:lineRule="auto"/>
              <w:ind w:left="289" w:hanging="283"/>
              <w:rPr>
                <w:rFonts w:asciiTheme="minorHAnsi" w:hAnsiTheme="minorHAnsi" w:cstheme="minorHAnsi"/>
                <w:sz w:val="24"/>
              </w:rPr>
            </w:pPr>
            <w:r w:rsidRPr="00AA200E">
              <w:rPr>
                <w:rFonts w:asciiTheme="minorHAnsi" w:hAnsiTheme="minorHAnsi" w:cstheme="minorHAnsi"/>
                <w:sz w:val="24"/>
              </w:rPr>
              <w:t xml:space="preserve">Rispetto dei tempi di consegna </w:t>
            </w:r>
          </w:p>
          <w:p w14:paraId="0A7FF5FC" w14:textId="51A0D30A" w:rsidR="00AA200E" w:rsidRPr="00AA200E" w:rsidRDefault="00AA200E" w:rsidP="00AA200E">
            <w:pPr>
              <w:pStyle w:val="Rientrocorpodeltesto2"/>
              <w:spacing w:line="240" w:lineRule="auto"/>
              <w:ind w:left="0" w:firstLine="0"/>
              <w:rPr>
                <w:rFonts w:asciiTheme="minorHAnsi" w:hAnsiTheme="minorHAnsi" w:cstheme="minorHAnsi"/>
                <w:sz w:val="24"/>
              </w:rPr>
            </w:pPr>
            <w:r w:rsidRPr="00AA200E">
              <w:rPr>
                <w:rFonts w:asciiTheme="minorHAnsi" w:hAnsiTheme="minorHAnsi" w:cstheme="minorHAnsi"/>
                <w:sz w:val="24"/>
              </w:rPr>
              <w:t>Eventuali danni a confezioni o prodotti vanno immediatamente comunicati al</w:t>
            </w:r>
            <w:r w:rsidR="00795520">
              <w:rPr>
                <w:rFonts w:asciiTheme="minorHAnsi" w:hAnsiTheme="minorHAnsi" w:cstheme="minorHAnsi"/>
                <w:sz w:val="24"/>
              </w:rPr>
              <w:t xml:space="preserve"> DSGA</w:t>
            </w:r>
            <w:r w:rsidRPr="00AA200E">
              <w:rPr>
                <w:rFonts w:asciiTheme="minorHAnsi" w:hAnsiTheme="minorHAnsi" w:cstheme="minorHAnsi"/>
                <w:sz w:val="24"/>
              </w:rPr>
              <w:t xml:space="preserve">. La conservazione avviene in </w:t>
            </w:r>
            <w:r w:rsidR="00795520">
              <w:rPr>
                <w:rFonts w:asciiTheme="minorHAnsi" w:hAnsiTheme="minorHAnsi" w:cstheme="minorHAnsi"/>
                <w:sz w:val="24"/>
              </w:rPr>
              <w:t>magazzino</w:t>
            </w:r>
            <w:r w:rsidRPr="00AA200E">
              <w:rPr>
                <w:rFonts w:asciiTheme="minorHAnsi" w:hAnsiTheme="minorHAnsi" w:cstheme="minorHAnsi"/>
                <w:sz w:val="24"/>
              </w:rPr>
              <w:t xml:space="preserve"> o appositi spazi dell</w:t>
            </w:r>
            <w:r w:rsidR="00795520">
              <w:rPr>
                <w:rFonts w:asciiTheme="minorHAnsi" w:hAnsiTheme="minorHAnsi" w:cstheme="minorHAnsi"/>
                <w:sz w:val="24"/>
              </w:rPr>
              <w:t>’Ufficio Tecnico</w:t>
            </w:r>
            <w:r w:rsidRPr="00AA200E">
              <w:rPr>
                <w:rFonts w:asciiTheme="minorHAnsi" w:hAnsiTheme="minorHAnsi" w:cstheme="minorHAnsi"/>
                <w:sz w:val="24"/>
              </w:rPr>
              <w:t xml:space="preserve"> da cui i prodotti sono man mano scaricati al momento dell’uso, con indicatore dell’utilizzatore.</w:t>
            </w:r>
          </w:p>
        </w:tc>
      </w:tr>
      <w:tr w:rsidR="00795520" w:rsidRPr="00AA200E" w14:paraId="5A728C97" w14:textId="77777777" w:rsidTr="0075377E">
        <w:tc>
          <w:tcPr>
            <w:tcW w:w="0" w:type="auto"/>
          </w:tcPr>
          <w:p w14:paraId="2431B3B2" w14:textId="77777777" w:rsidR="00795520" w:rsidRPr="00795520" w:rsidRDefault="00795520" w:rsidP="00AA200E">
            <w:pPr>
              <w:pStyle w:val="Rientrocorpodeltesto2"/>
              <w:spacing w:line="240" w:lineRule="auto"/>
              <w:ind w:left="0" w:firstLine="0"/>
              <w:rPr>
                <w:rFonts w:asciiTheme="minorHAnsi" w:hAnsiTheme="minorHAnsi" w:cstheme="minorHAnsi"/>
                <w:sz w:val="24"/>
              </w:rPr>
            </w:pPr>
            <w:r w:rsidRPr="00795520">
              <w:rPr>
                <w:rFonts w:asciiTheme="minorHAnsi" w:hAnsiTheme="minorHAnsi" w:cstheme="minorHAnsi"/>
                <w:sz w:val="24"/>
              </w:rPr>
              <w:t xml:space="preserve">Beni di valore elevato: </w:t>
            </w:r>
          </w:p>
          <w:p w14:paraId="7A36FCF6" w14:textId="090820F1" w:rsidR="00795520" w:rsidRPr="00795520" w:rsidRDefault="00795520" w:rsidP="002A012D">
            <w:pPr>
              <w:pStyle w:val="Rientrocorpodeltesto2"/>
              <w:numPr>
                <w:ilvl w:val="0"/>
                <w:numId w:val="5"/>
              </w:numPr>
              <w:spacing w:line="240" w:lineRule="auto"/>
              <w:ind w:left="164" w:hanging="142"/>
              <w:rPr>
                <w:rFonts w:asciiTheme="minorHAnsi" w:hAnsiTheme="minorHAnsi" w:cstheme="minorHAnsi"/>
                <w:sz w:val="24"/>
              </w:rPr>
            </w:pPr>
            <w:r w:rsidRPr="00795520">
              <w:rPr>
                <w:rFonts w:asciiTheme="minorHAnsi" w:hAnsiTheme="minorHAnsi" w:cstheme="minorHAnsi"/>
                <w:sz w:val="24"/>
              </w:rPr>
              <w:t xml:space="preserve">attrezzature hardware </w:t>
            </w:r>
          </w:p>
          <w:p w14:paraId="7459F6F4" w14:textId="561EBD45" w:rsidR="00795520" w:rsidRPr="00795520" w:rsidRDefault="00795520" w:rsidP="002A012D">
            <w:pPr>
              <w:pStyle w:val="Rientrocorpodeltesto2"/>
              <w:numPr>
                <w:ilvl w:val="0"/>
                <w:numId w:val="5"/>
              </w:numPr>
              <w:spacing w:line="240" w:lineRule="auto"/>
              <w:ind w:left="164" w:hanging="142"/>
              <w:rPr>
                <w:rFonts w:asciiTheme="minorHAnsi" w:hAnsiTheme="minorHAnsi" w:cstheme="minorHAnsi"/>
                <w:sz w:val="24"/>
              </w:rPr>
            </w:pPr>
            <w:r w:rsidRPr="00795520">
              <w:rPr>
                <w:rFonts w:asciiTheme="minorHAnsi" w:hAnsiTheme="minorHAnsi" w:cstheme="minorHAnsi"/>
                <w:sz w:val="24"/>
              </w:rPr>
              <w:t xml:space="preserve">mobilio </w:t>
            </w:r>
          </w:p>
          <w:p w14:paraId="248160CE" w14:textId="744FEFA2" w:rsidR="00795520" w:rsidRPr="00795520" w:rsidRDefault="00795520" w:rsidP="002A012D">
            <w:pPr>
              <w:pStyle w:val="Rientrocorpodeltesto2"/>
              <w:numPr>
                <w:ilvl w:val="0"/>
                <w:numId w:val="5"/>
              </w:numPr>
              <w:spacing w:line="240" w:lineRule="auto"/>
              <w:ind w:left="164" w:hanging="142"/>
              <w:rPr>
                <w:rFonts w:asciiTheme="minorHAnsi" w:hAnsiTheme="minorHAnsi" w:cstheme="minorHAnsi"/>
                <w:sz w:val="24"/>
              </w:rPr>
            </w:pPr>
            <w:r w:rsidRPr="00795520">
              <w:rPr>
                <w:rFonts w:asciiTheme="minorHAnsi" w:hAnsiTheme="minorHAnsi" w:cstheme="minorHAnsi"/>
                <w:sz w:val="24"/>
              </w:rPr>
              <w:t xml:space="preserve">enciclopedie </w:t>
            </w:r>
          </w:p>
          <w:p w14:paraId="7E846BE5" w14:textId="1F1AF7C9" w:rsidR="00AA200E" w:rsidRPr="00795520" w:rsidRDefault="00795520" w:rsidP="002A012D">
            <w:pPr>
              <w:pStyle w:val="Rientrocorpodeltesto2"/>
              <w:numPr>
                <w:ilvl w:val="0"/>
                <w:numId w:val="5"/>
              </w:numPr>
              <w:spacing w:line="240" w:lineRule="auto"/>
              <w:ind w:left="164" w:hanging="142"/>
              <w:rPr>
                <w:rFonts w:asciiTheme="minorHAnsi" w:hAnsiTheme="minorHAnsi" w:cstheme="minorHAnsi"/>
                <w:sz w:val="24"/>
              </w:rPr>
            </w:pPr>
            <w:r w:rsidRPr="00795520">
              <w:rPr>
                <w:rFonts w:asciiTheme="minorHAnsi" w:hAnsiTheme="minorHAnsi" w:cstheme="minorHAnsi"/>
                <w:sz w:val="24"/>
              </w:rPr>
              <w:t>attrezzature per laboratori</w:t>
            </w:r>
          </w:p>
        </w:tc>
        <w:tc>
          <w:tcPr>
            <w:tcW w:w="0" w:type="auto"/>
          </w:tcPr>
          <w:p w14:paraId="730BDF4F" w14:textId="77777777" w:rsidR="00AA200E" w:rsidRDefault="00795520" w:rsidP="00AA200E">
            <w:pPr>
              <w:pStyle w:val="Rientrocorpodeltesto2"/>
              <w:spacing w:line="240" w:lineRule="auto"/>
              <w:ind w:left="0" w:firstLine="0"/>
              <w:rPr>
                <w:rFonts w:asciiTheme="minorHAnsi" w:hAnsiTheme="minorHAnsi" w:cstheme="minorHAnsi"/>
                <w:sz w:val="24"/>
              </w:rPr>
            </w:pPr>
            <w:r>
              <w:rPr>
                <w:rFonts w:asciiTheme="minorHAnsi" w:hAnsiTheme="minorHAnsi" w:cstheme="minorHAnsi"/>
                <w:sz w:val="24"/>
              </w:rPr>
              <w:t>DSGA</w:t>
            </w:r>
          </w:p>
          <w:p w14:paraId="789C4E83" w14:textId="77777777" w:rsidR="00795520" w:rsidRDefault="00795520" w:rsidP="00AA200E">
            <w:pPr>
              <w:pStyle w:val="Rientrocorpodeltesto2"/>
              <w:spacing w:line="240" w:lineRule="auto"/>
              <w:ind w:left="0" w:firstLine="0"/>
              <w:rPr>
                <w:rFonts w:asciiTheme="minorHAnsi" w:hAnsiTheme="minorHAnsi" w:cstheme="minorHAnsi"/>
                <w:sz w:val="24"/>
              </w:rPr>
            </w:pPr>
            <w:r>
              <w:rPr>
                <w:rFonts w:asciiTheme="minorHAnsi" w:hAnsiTheme="minorHAnsi" w:cstheme="minorHAnsi"/>
                <w:sz w:val="24"/>
              </w:rPr>
              <w:t>DS</w:t>
            </w:r>
          </w:p>
          <w:p w14:paraId="392C3531" w14:textId="3AB90EA5" w:rsidR="00795520" w:rsidRPr="00AA200E" w:rsidRDefault="00795520" w:rsidP="00AA200E">
            <w:pPr>
              <w:pStyle w:val="Rientrocorpodeltesto2"/>
              <w:spacing w:line="240" w:lineRule="auto"/>
              <w:ind w:left="0" w:firstLine="0"/>
              <w:rPr>
                <w:rFonts w:asciiTheme="minorHAnsi" w:hAnsiTheme="minorHAnsi" w:cstheme="minorHAnsi"/>
                <w:sz w:val="24"/>
              </w:rPr>
            </w:pPr>
          </w:p>
        </w:tc>
        <w:tc>
          <w:tcPr>
            <w:tcW w:w="0" w:type="auto"/>
          </w:tcPr>
          <w:p w14:paraId="444D72BE" w14:textId="77777777" w:rsidR="00795520" w:rsidRDefault="00795520" w:rsidP="002A012D">
            <w:pPr>
              <w:pStyle w:val="Rientrocorpodeltesto2"/>
              <w:numPr>
                <w:ilvl w:val="0"/>
                <w:numId w:val="8"/>
              </w:numPr>
              <w:spacing w:line="240" w:lineRule="auto"/>
              <w:ind w:left="243" w:hanging="284"/>
              <w:rPr>
                <w:rFonts w:asciiTheme="minorHAnsi" w:hAnsiTheme="minorHAnsi" w:cstheme="minorHAnsi"/>
                <w:sz w:val="24"/>
              </w:rPr>
            </w:pPr>
            <w:r w:rsidRPr="00795520">
              <w:rPr>
                <w:rFonts w:asciiTheme="minorHAnsi" w:hAnsiTheme="minorHAnsi" w:cstheme="minorHAnsi"/>
                <w:sz w:val="24"/>
              </w:rPr>
              <w:t>responsabili laboratorio</w:t>
            </w:r>
          </w:p>
          <w:p w14:paraId="13B0FD76" w14:textId="77777777" w:rsidR="00795520" w:rsidRDefault="00795520" w:rsidP="002A012D">
            <w:pPr>
              <w:pStyle w:val="Rientrocorpodeltesto2"/>
              <w:numPr>
                <w:ilvl w:val="0"/>
                <w:numId w:val="8"/>
              </w:numPr>
              <w:spacing w:line="240" w:lineRule="auto"/>
              <w:ind w:left="243" w:hanging="284"/>
              <w:rPr>
                <w:rFonts w:asciiTheme="minorHAnsi" w:hAnsiTheme="minorHAnsi" w:cstheme="minorHAnsi"/>
                <w:sz w:val="24"/>
              </w:rPr>
            </w:pPr>
            <w:r w:rsidRPr="00795520">
              <w:rPr>
                <w:rFonts w:asciiTheme="minorHAnsi" w:hAnsiTheme="minorHAnsi" w:cstheme="minorHAnsi"/>
                <w:sz w:val="24"/>
              </w:rPr>
              <w:t>DSGA</w:t>
            </w:r>
          </w:p>
          <w:p w14:paraId="04519FFD" w14:textId="77777777" w:rsidR="00795520" w:rsidRDefault="00795520" w:rsidP="002A012D">
            <w:pPr>
              <w:pStyle w:val="Rientrocorpodeltesto2"/>
              <w:numPr>
                <w:ilvl w:val="0"/>
                <w:numId w:val="8"/>
              </w:numPr>
              <w:spacing w:line="240" w:lineRule="auto"/>
              <w:ind w:left="243" w:hanging="284"/>
              <w:rPr>
                <w:rFonts w:asciiTheme="minorHAnsi" w:hAnsiTheme="minorHAnsi" w:cstheme="minorHAnsi"/>
                <w:sz w:val="24"/>
              </w:rPr>
            </w:pPr>
            <w:r w:rsidRPr="00795520">
              <w:rPr>
                <w:rFonts w:asciiTheme="minorHAnsi" w:hAnsiTheme="minorHAnsi" w:cstheme="minorHAnsi"/>
                <w:sz w:val="24"/>
              </w:rPr>
              <w:t>Docenti</w:t>
            </w:r>
          </w:p>
          <w:p w14:paraId="70015C29" w14:textId="0167C087" w:rsidR="00AA200E" w:rsidRPr="00795520" w:rsidRDefault="00795520" w:rsidP="002A012D">
            <w:pPr>
              <w:pStyle w:val="Rientrocorpodeltesto2"/>
              <w:numPr>
                <w:ilvl w:val="0"/>
                <w:numId w:val="8"/>
              </w:numPr>
              <w:spacing w:line="240" w:lineRule="auto"/>
              <w:ind w:left="243" w:hanging="284"/>
              <w:rPr>
                <w:rFonts w:asciiTheme="minorHAnsi" w:hAnsiTheme="minorHAnsi" w:cstheme="minorHAnsi"/>
                <w:sz w:val="24"/>
              </w:rPr>
            </w:pPr>
            <w:r w:rsidRPr="00795520">
              <w:rPr>
                <w:rFonts w:asciiTheme="minorHAnsi" w:hAnsiTheme="minorHAnsi" w:cstheme="minorHAnsi"/>
                <w:sz w:val="24"/>
              </w:rPr>
              <w:t>Responsabili di laboratorio</w:t>
            </w:r>
          </w:p>
        </w:tc>
        <w:tc>
          <w:tcPr>
            <w:tcW w:w="0" w:type="auto"/>
          </w:tcPr>
          <w:p w14:paraId="7612F781" w14:textId="77777777" w:rsidR="00795520" w:rsidRDefault="00795520" w:rsidP="00795520">
            <w:pPr>
              <w:pStyle w:val="Rientrocorpodeltesto2"/>
              <w:spacing w:line="240" w:lineRule="auto"/>
              <w:ind w:left="0" w:firstLine="0"/>
              <w:rPr>
                <w:rFonts w:asciiTheme="minorHAnsi" w:hAnsiTheme="minorHAnsi" w:cstheme="minorHAnsi"/>
                <w:sz w:val="24"/>
              </w:rPr>
            </w:pPr>
            <w:r w:rsidRPr="00AA200E">
              <w:rPr>
                <w:rFonts w:asciiTheme="minorHAnsi" w:hAnsiTheme="minorHAnsi" w:cstheme="minorHAnsi"/>
                <w:sz w:val="24"/>
              </w:rPr>
              <w:t>Al ricevimento il materiale viene controllato da</w:t>
            </w:r>
            <w:r>
              <w:rPr>
                <w:rFonts w:asciiTheme="minorHAnsi" w:hAnsiTheme="minorHAnsi" w:cstheme="minorHAnsi"/>
                <w:sz w:val="24"/>
              </w:rPr>
              <w:t>l personale dell’Ufficio Tecnico</w:t>
            </w:r>
            <w:r w:rsidRPr="00AA200E">
              <w:rPr>
                <w:rFonts w:asciiTheme="minorHAnsi" w:hAnsiTheme="minorHAnsi" w:cstheme="minorHAnsi"/>
                <w:sz w:val="24"/>
              </w:rPr>
              <w:t xml:space="preserve"> con riferimento alla copia d’ordine: </w:t>
            </w:r>
          </w:p>
          <w:p w14:paraId="50ADF3E4" w14:textId="77777777" w:rsidR="00795520" w:rsidRDefault="00795520" w:rsidP="002A012D">
            <w:pPr>
              <w:pStyle w:val="Rientrocorpodeltesto2"/>
              <w:numPr>
                <w:ilvl w:val="0"/>
                <w:numId w:val="4"/>
              </w:numPr>
              <w:spacing w:line="240" w:lineRule="auto"/>
              <w:ind w:left="289" w:hanging="283"/>
              <w:rPr>
                <w:rFonts w:asciiTheme="minorHAnsi" w:hAnsiTheme="minorHAnsi" w:cstheme="minorHAnsi"/>
                <w:sz w:val="24"/>
              </w:rPr>
            </w:pPr>
            <w:r w:rsidRPr="00AA200E">
              <w:rPr>
                <w:rFonts w:asciiTheme="minorHAnsi" w:hAnsiTheme="minorHAnsi" w:cstheme="minorHAnsi"/>
                <w:sz w:val="24"/>
              </w:rPr>
              <w:t xml:space="preserve">Corrispondenza dell’ordine (qualità e quantità) </w:t>
            </w:r>
          </w:p>
          <w:p w14:paraId="3C725E8D" w14:textId="77777777" w:rsidR="00795520" w:rsidRDefault="00795520" w:rsidP="002A012D">
            <w:pPr>
              <w:pStyle w:val="Rientrocorpodeltesto2"/>
              <w:numPr>
                <w:ilvl w:val="0"/>
                <w:numId w:val="4"/>
              </w:numPr>
              <w:spacing w:line="240" w:lineRule="auto"/>
              <w:ind w:left="289" w:hanging="283"/>
              <w:rPr>
                <w:rFonts w:asciiTheme="minorHAnsi" w:hAnsiTheme="minorHAnsi" w:cstheme="minorHAnsi"/>
                <w:sz w:val="24"/>
              </w:rPr>
            </w:pPr>
            <w:r w:rsidRPr="00AA200E">
              <w:rPr>
                <w:rFonts w:asciiTheme="minorHAnsi" w:hAnsiTheme="minorHAnsi" w:cstheme="minorHAnsi"/>
                <w:sz w:val="24"/>
              </w:rPr>
              <w:t>Assenza di danneggiamenti</w:t>
            </w:r>
          </w:p>
          <w:p w14:paraId="0AA21035" w14:textId="77777777" w:rsidR="00795520" w:rsidRDefault="00795520" w:rsidP="002A012D">
            <w:pPr>
              <w:pStyle w:val="Rientrocorpodeltesto2"/>
              <w:numPr>
                <w:ilvl w:val="0"/>
                <w:numId w:val="4"/>
              </w:numPr>
              <w:spacing w:line="240" w:lineRule="auto"/>
              <w:ind w:left="289" w:hanging="283"/>
              <w:rPr>
                <w:rFonts w:asciiTheme="minorHAnsi" w:hAnsiTheme="minorHAnsi" w:cstheme="minorHAnsi"/>
                <w:sz w:val="24"/>
              </w:rPr>
            </w:pPr>
            <w:r w:rsidRPr="00AA200E">
              <w:rPr>
                <w:rFonts w:asciiTheme="minorHAnsi" w:hAnsiTheme="minorHAnsi" w:cstheme="minorHAnsi"/>
                <w:sz w:val="24"/>
              </w:rPr>
              <w:t xml:space="preserve">Rispetto dei tempi di consegna </w:t>
            </w:r>
          </w:p>
          <w:p w14:paraId="4F49E34A" w14:textId="77777777" w:rsidR="00795520" w:rsidRDefault="00795520" w:rsidP="00795520">
            <w:pPr>
              <w:pStyle w:val="Rientrocorpodeltesto2"/>
              <w:spacing w:line="240" w:lineRule="auto"/>
              <w:ind w:left="0" w:firstLine="0"/>
              <w:rPr>
                <w:rFonts w:asciiTheme="minorHAnsi" w:hAnsiTheme="minorHAnsi" w:cstheme="minorHAnsi"/>
                <w:sz w:val="24"/>
              </w:rPr>
            </w:pPr>
            <w:r w:rsidRPr="00AA200E">
              <w:rPr>
                <w:rFonts w:asciiTheme="minorHAnsi" w:hAnsiTheme="minorHAnsi" w:cstheme="minorHAnsi"/>
                <w:sz w:val="24"/>
              </w:rPr>
              <w:t>Eventuali danni a confezioni o prodotti vanno immediatamente comunicati al</w:t>
            </w:r>
            <w:r>
              <w:rPr>
                <w:rFonts w:asciiTheme="minorHAnsi" w:hAnsiTheme="minorHAnsi" w:cstheme="minorHAnsi"/>
                <w:sz w:val="24"/>
              </w:rPr>
              <w:t xml:space="preserve"> DSGA</w:t>
            </w:r>
            <w:r w:rsidRPr="00AA200E">
              <w:rPr>
                <w:rFonts w:asciiTheme="minorHAnsi" w:hAnsiTheme="minorHAnsi" w:cstheme="minorHAnsi"/>
                <w:sz w:val="24"/>
              </w:rPr>
              <w:t xml:space="preserve">. La conservazione avviene in </w:t>
            </w:r>
            <w:r>
              <w:rPr>
                <w:rFonts w:asciiTheme="minorHAnsi" w:hAnsiTheme="minorHAnsi" w:cstheme="minorHAnsi"/>
                <w:sz w:val="24"/>
              </w:rPr>
              <w:t>magazzino</w:t>
            </w:r>
            <w:r w:rsidRPr="00AA200E">
              <w:rPr>
                <w:rFonts w:asciiTheme="minorHAnsi" w:hAnsiTheme="minorHAnsi" w:cstheme="minorHAnsi"/>
                <w:sz w:val="24"/>
              </w:rPr>
              <w:t xml:space="preserve"> o appositi spazi dell</w:t>
            </w:r>
            <w:r>
              <w:rPr>
                <w:rFonts w:asciiTheme="minorHAnsi" w:hAnsiTheme="minorHAnsi" w:cstheme="minorHAnsi"/>
                <w:sz w:val="24"/>
              </w:rPr>
              <w:t>’Ufficio Tecnico</w:t>
            </w:r>
            <w:r w:rsidRPr="00AA200E">
              <w:rPr>
                <w:rFonts w:asciiTheme="minorHAnsi" w:hAnsiTheme="minorHAnsi" w:cstheme="minorHAnsi"/>
                <w:sz w:val="24"/>
              </w:rPr>
              <w:t xml:space="preserve"> da cui i </w:t>
            </w:r>
            <w:r w:rsidRPr="00AA200E">
              <w:rPr>
                <w:rFonts w:asciiTheme="minorHAnsi" w:hAnsiTheme="minorHAnsi" w:cstheme="minorHAnsi"/>
                <w:sz w:val="24"/>
              </w:rPr>
              <w:lastRenderedPageBreak/>
              <w:t>prodotti sono man mano scaricati al momento dell’uso, con indicatore dell’utilizzatore.</w:t>
            </w:r>
          </w:p>
          <w:p w14:paraId="7F39760B" w14:textId="2E46AD36" w:rsidR="00AA200E" w:rsidRPr="00795520" w:rsidRDefault="00795520" w:rsidP="00795520">
            <w:pPr>
              <w:pStyle w:val="Rientrocorpodeltesto2"/>
              <w:spacing w:line="240" w:lineRule="auto"/>
              <w:ind w:left="0" w:firstLine="0"/>
              <w:rPr>
                <w:rFonts w:ascii="Calibri" w:hAnsi="Calibri" w:cs="Calibri"/>
                <w:sz w:val="24"/>
              </w:rPr>
            </w:pPr>
            <w:r w:rsidRPr="00795520">
              <w:rPr>
                <w:rFonts w:ascii="Calibri" w:hAnsi="Calibri" w:cs="Calibri"/>
                <w:sz w:val="24"/>
              </w:rPr>
              <w:t xml:space="preserve">All’arrivo della fattura </w:t>
            </w:r>
            <w:r>
              <w:rPr>
                <w:rFonts w:ascii="Calibri" w:hAnsi="Calibri" w:cs="Calibri"/>
                <w:sz w:val="24"/>
              </w:rPr>
              <w:t xml:space="preserve">il DSGA </w:t>
            </w:r>
            <w:r w:rsidRPr="00795520">
              <w:rPr>
                <w:rFonts w:ascii="Calibri" w:hAnsi="Calibri" w:cs="Calibri"/>
                <w:sz w:val="24"/>
              </w:rPr>
              <w:t>inserisce il bene nell’inventario generale dei beni mobili, con l’assegnazione di un numero progressivo che è poi applicato sul bene mediante etichetta e appone un timbro sulla fattura stessa riportante il numero di immatricolazione, data e firma. I beni poi vengono collocati nelle aree/strutture di destinazione, forniti di etichette riportanti il corrispondente numero di inventario il quale viene obbligatoriamente rivisto ogni cinque anni da un’apposita commissione che fa capo al DSGA.</w:t>
            </w:r>
          </w:p>
        </w:tc>
      </w:tr>
      <w:tr w:rsidR="00795520" w:rsidRPr="00AA200E" w14:paraId="100ABCE5" w14:textId="77777777" w:rsidTr="0075377E">
        <w:tc>
          <w:tcPr>
            <w:tcW w:w="0" w:type="auto"/>
          </w:tcPr>
          <w:p w14:paraId="77885BC9" w14:textId="27C0D959" w:rsidR="00AA200E" w:rsidRPr="00795520" w:rsidRDefault="00795520" w:rsidP="00AA200E">
            <w:pPr>
              <w:pStyle w:val="Rientrocorpodeltesto2"/>
              <w:spacing w:line="240" w:lineRule="auto"/>
              <w:ind w:left="0" w:firstLine="0"/>
              <w:rPr>
                <w:rFonts w:ascii="Calibri" w:hAnsi="Calibri" w:cs="Calibri"/>
                <w:sz w:val="24"/>
              </w:rPr>
            </w:pPr>
            <w:r w:rsidRPr="00795520">
              <w:rPr>
                <w:rFonts w:ascii="Calibri" w:hAnsi="Calibri" w:cs="Calibri"/>
                <w:sz w:val="24"/>
              </w:rPr>
              <w:lastRenderedPageBreak/>
              <w:t>SERVIZI di docenza e collaborazione esterna</w:t>
            </w:r>
          </w:p>
        </w:tc>
        <w:tc>
          <w:tcPr>
            <w:tcW w:w="0" w:type="auto"/>
          </w:tcPr>
          <w:p w14:paraId="4536338B" w14:textId="511BB132" w:rsidR="00AA200E" w:rsidRPr="00795520" w:rsidRDefault="00795520" w:rsidP="00AA200E">
            <w:pPr>
              <w:pStyle w:val="Rientrocorpodeltesto2"/>
              <w:spacing w:line="240" w:lineRule="auto"/>
              <w:ind w:left="0" w:firstLine="0"/>
              <w:rPr>
                <w:rFonts w:asciiTheme="minorHAnsi" w:hAnsiTheme="minorHAnsi" w:cstheme="minorHAnsi"/>
                <w:sz w:val="24"/>
              </w:rPr>
            </w:pPr>
            <w:r w:rsidRPr="00795520">
              <w:rPr>
                <w:rFonts w:asciiTheme="minorHAnsi" w:hAnsiTheme="minorHAnsi" w:cstheme="minorHAnsi"/>
                <w:sz w:val="24"/>
              </w:rPr>
              <w:t>Docenti</w:t>
            </w:r>
            <w:r>
              <w:rPr>
                <w:rFonts w:asciiTheme="minorHAnsi" w:hAnsiTheme="minorHAnsi" w:cstheme="minorHAnsi"/>
                <w:sz w:val="24"/>
              </w:rPr>
              <w:t xml:space="preserve"> </w:t>
            </w:r>
            <w:r w:rsidRPr="00795520">
              <w:rPr>
                <w:rFonts w:asciiTheme="minorHAnsi" w:hAnsiTheme="minorHAnsi" w:cstheme="minorHAnsi"/>
                <w:sz w:val="24"/>
              </w:rPr>
              <w:t>responsabili dei progetti DS</w:t>
            </w:r>
          </w:p>
        </w:tc>
        <w:tc>
          <w:tcPr>
            <w:tcW w:w="0" w:type="auto"/>
          </w:tcPr>
          <w:p w14:paraId="4B642959" w14:textId="4A066ADB" w:rsidR="00AA200E" w:rsidRPr="00795520" w:rsidRDefault="00795520" w:rsidP="00AA200E">
            <w:pPr>
              <w:pStyle w:val="Rientrocorpodeltesto2"/>
              <w:spacing w:line="240" w:lineRule="auto"/>
              <w:ind w:left="0" w:firstLine="0"/>
              <w:rPr>
                <w:rFonts w:asciiTheme="minorHAnsi" w:hAnsiTheme="minorHAnsi" w:cstheme="minorHAnsi"/>
                <w:sz w:val="24"/>
              </w:rPr>
            </w:pPr>
            <w:r w:rsidRPr="00795520">
              <w:rPr>
                <w:rFonts w:asciiTheme="minorHAnsi" w:hAnsiTheme="minorHAnsi" w:cstheme="minorHAnsi"/>
                <w:sz w:val="24"/>
              </w:rPr>
              <w:t>Docenti Responsabili progetti</w:t>
            </w:r>
          </w:p>
        </w:tc>
        <w:tc>
          <w:tcPr>
            <w:tcW w:w="0" w:type="auto"/>
          </w:tcPr>
          <w:p w14:paraId="0E546060" w14:textId="77777777" w:rsidR="00795520" w:rsidRPr="00795520" w:rsidRDefault="00795520" w:rsidP="00AA200E">
            <w:pPr>
              <w:pStyle w:val="Rientrocorpodeltesto2"/>
              <w:spacing w:line="240" w:lineRule="auto"/>
              <w:ind w:left="0" w:firstLine="0"/>
              <w:rPr>
                <w:rFonts w:ascii="Calibri" w:hAnsi="Calibri" w:cs="Calibri"/>
                <w:sz w:val="24"/>
              </w:rPr>
            </w:pPr>
            <w:r w:rsidRPr="00795520">
              <w:rPr>
                <w:rFonts w:ascii="Calibri" w:hAnsi="Calibri" w:cs="Calibri"/>
                <w:sz w:val="24"/>
              </w:rPr>
              <w:t xml:space="preserve">Le attività formative esterne e integrative vengono verificate a cura dei coordinatori di progetto durante lo svolgimento delle attività; viene verificato: </w:t>
            </w:r>
          </w:p>
          <w:p w14:paraId="2748B5DC" w14:textId="088C55DE" w:rsidR="00795520" w:rsidRPr="00795520" w:rsidRDefault="00795520" w:rsidP="002A012D">
            <w:pPr>
              <w:pStyle w:val="Rientrocorpodeltesto2"/>
              <w:numPr>
                <w:ilvl w:val="0"/>
                <w:numId w:val="9"/>
              </w:numPr>
              <w:spacing w:line="240" w:lineRule="auto"/>
              <w:ind w:left="223" w:hanging="221"/>
              <w:rPr>
                <w:rFonts w:ascii="Calibri" w:hAnsi="Calibri" w:cs="Calibri"/>
                <w:sz w:val="24"/>
              </w:rPr>
            </w:pPr>
            <w:r w:rsidRPr="00795520">
              <w:rPr>
                <w:rFonts w:ascii="Calibri" w:hAnsi="Calibri" w:cs="Calibri"/>
                <w:sz w:val="24"/>
              </w:rPr>
              <w:t xml:space="preserve">Corrispondenza al programma (tempistiche, contenuti); </w:t>
            </w:r>
          </w:p>
          <w:p w14:paraId="537BAED6" w14:textId="0AC6D010" w:rsidR="00795520" w:rsidRPr="00795520" w:rsidRDefault="00795520" w:rsidP="002A012D">
            <w:pPr>
              <w:pStyle w:val="Rientrocorpodeltesto2"/>
              <w:numPr>
                <w:ilvl w:val="0"/>
                <w:numId w:val="9"/>
              </w:numPr>
              <w:spacing w:line="240" w:lineRule="auto"/>
              <w:ind w:left="223" w:hanging="221"/>
              <w:rPr>
                <w:rFonts w:ascii="Calibri" w:hAnsi="Calibri" w:cs="Calibri"/>
                <w:sz w:val="24"/>
              </w:rPr>
            </w:pPr>
            <w:r w:rsidRPr="00795520">
              <w:rPr>
                <w:rFonts w:ascii="Calibri" w:hAnsi="Calibri" w:cs="Calibri"/>
                <w:sz w:val="24"/>
              </w:rPr>
              <w:t xml:space="preserve">Puntualità del docente; </w:t>
            </w:r>
          </w:p>
          <w:p w14:paraId="556925F6" w14:textId="19D99A3B" w:rsidR="00795520" w:rsidRPr="00795520" w:rsidRDefault="00795520" w:rsidP="002A012D">
            <w:pPr>
              <w:pStyle w:val="Rientrocorpodeltesto2"/>
              <w:numPr>
                <w:ilvl w:val="0"/>
                <w:numId w:val="9"/>
              </w:numPr>
              <w:spacing w:line="240" w:lineRule="auto"/>
              <w:ind w:left="223" w:hanging="221"/>
              <w:rPr>
                <w:rFonts w:ascii="Calibri" w:hAnsi="Calibri" w:cs="Calibri"/>
                <w:sz w:val="24"/>
              </w:rPr>
            </w:pPr>
            <w:r w:rsidRPr="00795520">
              <w:rPr>
                <w:rFonts w:ascii="Calibri" w:hAnsi="Calibri" w:cs="Calibri"/>
                <w:sz w:val="24"/>
              </w:rPr>
              <w:t xml:space="preserve">Professionalità. </w:t>
            </w:r>
          </w:p>
          <w:p w14:paraId="5C930A9B" w14:textId="4AEF324A" w:rsidR="00AA200E" w:rsidRPr="00AA200E" w:rsidRDefault="00795520" w:rsidP="00AA200E">
            <w:pPr>
              <w:pStyle w:val="Rientrocorpodeltesto2"/>
              <w:spacing w:line="240" w:lineRule="auto"/>
              <w:ind w:left="0" w:firstLine="0"/>
              <w:rPr>
                <w:rFonts w:asciiTheme="minorHAnsi" w:hAnsiTheme="minorHAnsi" w:cstheme="minorHAnsi"/>
                <w:sz w:val="24"/>
              </w:rPr>
            </w:pPr>
            <w:r w:rsidRPr="00795520">
              <w:rPr>
                <w:rFonts w:ascii="Calibri" w:hAnsi="Calibri" w:cs="Calibri"/>
                <w:sz w:val="24"/>
              </w:rPr>
              <w:t>L’attività effettuata è documentata dal docente esterno su registri specifici forniti dalla segreteria amministrativa, dai formatori per le attività integrative tramite una relazione sulle attività.</w:t>
            </w:r>
          </w:p>
        </w:tc>
      </w:tr>
      <w:tr w:rsidR="00795520" w:rsidRPr="00795520" w14:paraId="008588DB" w14:textId="77777777" w:rsidTr="0075377E">
        <w:tc>
          <w:tcPr>
            <w:tcW w:w="0" w:type="auto"/>
          </w:tcPr>
          <w:p w14:paraId="4ED82F32" w14:textId="3E1489C0" w:rsidR="00795520" w:rsidRPr="00795520" w:rsidRDefault="00795520" w:rsidP="00795520">
            <w:pPr>
              <w:pStyle w:val="Rientrocorpodeltesto2"/>
              <w:spacing w:line="240" w:lineRule="auto"/>
              <w:ind w:left="0" w:firstLine="0"/>
              <w:rPr>
                <w:rFonts w:asciiTheme="minorHAnsi" w:hAnsiTheme="minorHAnsi" w:cstheme="minorHAnsi"/>
                <w:sz w:val="24"/>
              </w:rPr>
            </w:pPr>
            <w:r w:rsidRPr="00795520">
              <w:rPr>
                <w:rFonts w:asciiTheme="minorHAnsi" w:hAnsiTheme="minorHAnsi" w:cstheme="minorHAnsi"/>
                <w:sz w:val="24"/>
              </w:rPr>
              <w:t>SERVIZI SPECIFICI PERSONALI</w:t>
            </w:r>
          </w:p>
        </w:tc>
        <w:tc>
          <w:tcPr>
            <w:tcW w:w="0" w:type="auto"/>
          </w:tcPr>
          <w:p w14:paraId="56977C16" w14:textId="05122793" w:rsidR="00795520" w:rsidRPr="00795520" w:rsidRDefault="00795520" w:rsidP="00795520">
            <w:pPr>
              <w:pStyle w:val="Rientrocorpodeltesto2"/>
              <w:spacing w:line="240" w:lineRule="auto"/>
              <w:ind w:left="0" w:firstLine="0"/>
              <w:rPr>
                <w:rFonts w:asciiTheme="minorHAnsi" w:hAnsiTheme="minorHAnsi" w:cstheme="minorHAnsi"/>
                <w:sz w:val="24"/>
              </w:rPr>
            </w:pPr>
            <w:r w:rsidRPr="00795520">
              <w:rPr>
                <w:rFonts w:asciiTheme="minorHAnsi" w:hAnsiTheme="minorHAnsi" w:cstheme="minorHAnsi"/>
                <w:sz w:val="24"/>
              </w:rPr>
              <w:t>DS DSGA Docente Organizzatore</w:t>
            </w:r>
          </w:p>
        </w:tc>
        <w:tc>
          <w:tcPr>
            <w:tcW w:w="0" w:type="auto"/>
          </w:tcPr>
          <w:p w14:paraId="0C80398D" w14:textId="17968FE2" w:rsidR="00795520" w:rsidRPr="00795520" w:rsidRDefault="00795520" w:rsidP="00795520">
            <w:pPr>
              <w:pStyle w:val="Rientrocorpodeltesto2"/>
              <w:spacing w:line="240" w:lineRule="auto"/>
              <w:ind w:left="0" w:firstLine="0"/>
              <w:rPr>
                <w:rFonts w:asciiTheme="minorHAnsi" w:hAnsiTheme="minorHAnsi" w:cstheme="minorHAnsi"/>
                <w:sz w:val="24"/>
              </w:rPr>
            </w:pPr>
            <w:r w:rsidRPr="00795520">
              <w:rPr>
                <w:rFonts w:asciiTheme="minorHAnsi" w:hAnsiTheme="minorHAnsi" w:cstheme="minorHAnsi"/>
                <w:sz w:val="24"/>
              </w:rPr>
              <w:t>Docenti DS</w:t>
            </w:r>
          </w:p>
        </w:tc>
        <w:tc>
          <w:tcPr>
            <w:tcW w:w="0" w:type="auto"/>
          </w:tcPr>
          <w:p w14:paraId="2E2C9CBB" w14:textId="289AB803" w:rsidR="00795520" w:rsidRPr="00795520" w:rsidRDefault="00795520" w:rsidP="00795520">
            <w:pPr>
              <w:pStyle w:val="Rientrocorpodeltesto2"/>
              <w:spacing w:line="240" w:lineRule="auto"/>
              <w:ind w:left="0" w:firstLine="0"/>
              <w:rPr>
                <w:rFonts w:asciiTheme="minorHAnsi" w:hAnsiTheme="minorHAnsi" w:cstheme="minorHAnsi"/>
                <w:sz w:val="24"/>
              </w:rPr>
            </w:pPr>
            <w:r w:rsidRPr="00795520">
              <w:rPr>
                <w:rFonts w:asciiTheme="minorHAnsi" w:hAnsiTheme="minorHAnsi" w:cstheme="minorHAnsi"/>
                <w:sz w:val="24"/>
              </w:rPr>
              <w:t>Le attività vengono verificate dal docente richiedente durante lo svolgimento dell’attività e a conclusione</w:t>
            </w:r>
            <w:r>
              <w:rPr>
                <w:rFonts w:asciiTheme="minorHAnsi" w:hAnsiTheme="minorHAnsi" w:cstheme="minorHAnsi"/>
                <w:sz w:val="24"/>
              </w:rPr>
              <w:t xml:space="preserve"> </w:t>
            </w:r>
            <w:r w:rsidRPr="00795520">
              <w:rPr>
                <w:rFonts w:asciiTheme="minorHAnsi" w:hAnsiTheme="minorHAnsi" w:cstheme="minorHAnsi"/>
                <w:sz w:val="24"/>
              </w:rPr>
              <w:t>della</w:t>
            </w:r>
            <w:r w:rsidR="0075377E">
              <w:rPr>
                <w:rFonts w:asciiTheme="minorHAnsi" w:hAnsiTheme="minorHAnsi" w:cstheme="minorHAnsi"/>
                <w:sz w:val="24"/>
              </w:rPr>
              <w:t xml:space="preserve"> </w:t>
            </w:r>
            <w:r w:rsidRPr="00795520">
              <w:rPr>
                <w:rFonts w:asciiTheme="minorHAnsi" w:hAnsiTheme="minorHAnsi" w:cstheme="minorHAnsi"/>
                <w:sz w:val="24"/>
              </w:rPr>
              <w:t>stessa</w:t>
            </w:r>
            <w:r w:rsidR="0075377E">
              <w:rPr>
                <w:rFonts w:asciiTheme="minorHAnsi" w:hAnsiTheme="minorHAnsi" w:cstheme="minorHAnsi"/>
                <w:sz w:val="24"/>
              </w:rPr>
              <w:t xml:space="preserve"> </w:t>
            </w:r>
            <w:r w:rsidRPr="00795520">
              <w:rPr>
                <w:rFonts w:asciiTheme="minorHAnsi" w:hAnsiTheme="minorHAnsi" w:cstheme="minorHAnsi"/>
                <w:sz w:val="24"/>
              </w:rPr>
              <w:t>tramite apposita relazione.</w:t>
            </w:r>
          </w:p>
        </w:tc>
      </w:tr>
    </w:tbl>
    <w:p w14:paraId="4A854034" w14:textId="77777777" w:rsidR="00AA200E" w:rsidRDefault="00AA200E" w:rsidP="00456832">
      <w:pPr>
        <w:pStyle w:val="Rientrocorpodeltesto2"/>
        <w:ind w:left="0" w:firstLine="0"/>
        <w:rPr>
          <w:rFonts w:asciiTheme="minorHAnsi" w:hAnsiTheme="minorHAnsi" w:cstheme="minorHAnsi"/>
          <w:sz w:val="24"/>
        </w:rPr>
      </w:pPr>
    </w:p>
    <w:tbl>
      <w:tblPr>
        <w:tblStyle w:val="Grigliatabella"/>
        <w:tblW w:w="9986" w:type="dxa"/>
        <w:tblInd w:w="108" w:type="dxa"/>
        <w:shd w:val="clear" w:color="auto" w:fill="BDD6EE" w:themeFill="accent5" w:themeFillTint="66"/>
        <w:tblLook w:val="04A0" w:firstRow="1" w:lastRow="0" w:firstColumn="1" w:lastColumn="0" w:noHBand="0" w:noVBand="1"/>
      </w:tblPr>
      <w:tblGrid>
        <w:gridCol w:w="9986"/>
      </w:tblGrid>
      <w:tr w:rsidR="00AC7D2C" w:rsidRPr="0098678B" w14:paraId="3070C8FF" w14:textId="77777777" w:rsidTr="0098678B">
        <w:trPr>
          <w:trHeight w:val="299"/>
        </w:trPr>
        <w:tc>
          <w:tcPr>
            <w:tcW w:w="9986" w:type="dxa"/>
            <w:shd w:val="clear" w:color="auto" w:fill="BDD6EE" w:themeFill="accent5" w:themeFillTint="66"/>
          </w:tcPr>
          <w:p w14:paraId="6F9489A1" w14:textId="29E21BF8" w:rsidR="00AC7D2C" w:rsidRPr="0098678B" w:rsidRDefault="0098678B" w:rsidP="0098678B">
            <w:pPr>
              <w:jc w:val="both"/>
              <w:rPr>
                <w:rFonts w:asciiTheme="minorHAnsi" w:eastAsia="Calibri" w:hAnsiTheme="minorHAnsi" w:cstheme="minorHAnsi"/>
                <w:b/>
                <w:i/>
              </w:rPr>
            </w:pPr>
            <w:r>
              <w:rPr>
                <w:rFonts w:asciiTheme="minorHAnsi" w:eastAsia="Calibri" w:hAnsiTheme="minorHAnsi" w:cstheme="minorHAnsi"/>
                <w:b/>
                <w:i/>
              </w:rPr>
              <w:t>4</w:t>
            </w:r>
            <w:r w:rsidR="00AC7D2C" w:rsidRPr="00BF106D">
              <w:rPr>
                <w:rFonts w:asciiTheme="minorHAnsi" w:eastAsia="Calibri" w:hAnsiTheme="minorHAnsi" w:cstheme="minorHAnsi"/>
                <w:b/>
                <w:i/>
              </w:rPr>
              <w:t>.</w:t>
            </w:r>
            <w:r w:rsidR="00AC7D2C">
              <w:rPr>
                <w:rFonts w:asciiTheme="minorHAnsi" w:eastAsia="Calibri" w:hAnsiTheme="minorHAnsi" w:cstheme="minorHAnsi"/>
                <w:b/>
                <w:i/>
              </w:rPr>
              <w:t>4</w:t>
            </w:r>
            <w:r w:rsidR="00AC7D2C" w:rsidRPr="00BF106D">
              <w:rPr>
                <w:rFonts w:asciiTheme="minorHAnsi" w:eastAsia="Calibri" w:hAnsiTheme="minorHAnsi" w:cstheme="minorHAnsi"/>
                <w:b/>
                <w:i/>
              </w:rPr>
              <w:t xml:space="preserve"> </w:t>
            </w:r>
            <w:r w:rsidR="002F0F85" w:rsidRPr="002F0F85">
              <w:rPr>
                <w:rFonts w:asciiTheme="minorHAnsi" w:hAnsiTheme="minorHAnsi" w:cstheme="minorHAnsi"/>
                <w:b/>
                <w:bCs/>
                <w:i/>
                <w:iCs/>
              </w:rPr>
              <w:t>Verifica dei prodotti approvvigionati</w:t>
            </w:r>
          </w:p>
        </w:tc>
      </w:tr>
    </w:tbl>
    <w:p w14:paraId="713F3D74" w14:textId="77777777" w:rsidR="002F0F85" w:rsidRPr="002F0F85" w:rsidRDefault="002F0F85" w:rsidP="009C7E2E">
      <w:pPr>
        <w:pStyle w:val="Rientrocorpodeltesto2"/>
        <w:spacing w:before="60" w:after="60" w:line="240" w:lineRule="auto"/>
        <w:ind w:left="0" w:firstLine="0"/>
        <w:rPr>
          <w:rFonts w:ascii="Calibri" w:hAnsi="Calibri" w:cs="Calibri"/>
          <w:sz w:val="24"/>
        </w:rPr>
      </w:pPr>
      <w:r w:rsidRPr="002F0F85">
        <w:rPr>
          <w:rFonts w:ascii="Calibri" w:hAnsi="Calibri" w:cs="Calibri"/>
          <w:sz w:val="24"/>
        </w:rPr>
        <w:t>I beni e servizi sono controllati durante le fasi di consegna/erogazione mediante apposizione dell’accettazione sui documenti di consegna e/o ricevute di erogazione.</w:t>
      </w:r>
    </w:p>
    <w:p w14:paraId="222578B0" w14:textId="77777777" w:rsidR="002F0F85" w:rsidRPr="002F0F85" w:rsidRDefault="002F0F85" w:rsidP="009C7E2E">
      <w:pPr>
        <w:pStyle w:val="Rientrocorpodeltesto2"/>
        <w:spacing w:before="60" w:after="60" w:line="240" w:lineRule="auto"/>
        <w:ind w:left="0" w:firstLine="0"/>
        <w:rPr>
          <w:rFonts w:ascii="Calibri" w:hAnsi="Calibri" w:cs="Calibri"/>
          <w:sz w:val="24"/>
        </w:rPr>
      </w:pPr>
      <w:r w:rsidRPr="002F0F85">
        <w:rPr>
          <w:rFonts w:ascii="Calibri" w:hAnsi="Calibri" w:cs="Calibri"/>
          <w:sz w:val="24"/>
        </w:rPr>
        <w:t>I momenti di verifica dei prodotti approvvigionati sono essenzialmente tre:</w:t>
      </w:r>
    </w:p>
    <w:p w14:paraId="1293C0FF" w14:textId="77777777" w:rsidR="002F0F85" w:rsidRPr="002F0F85" w:rsidRDefault="002F0F85" w:rsidP="009C7E2E">
      <w:pPr>
        <w:pStyle w:val="Rientrocorpodeltesto2"/>
        <w:numPr>
          <w:ilvl w:val="0"/>
          <w:numId w:val="3"/>
        </w:numPr>
        <w:spacing w:before="60" w:after="60" w:line="240" w:lineRule="auto"/>
        <w:ind w:left="0" w:firstLine="0"/>
        <w:rPr>
          <w:rFonts w:ascii="Calibri" w:hAnsi="Calibri" w:cs="Calibri"/>
          <w:sz w:val="24"/>
        </w:rPr>
      </w:pPr>
      <w:r w:rsidRPr="002F0F85">
        <w:rPr>
          <w:rFonts w:ascii="Calibri" w:hAnsi="Calibri" w:cs="Calibri"/>
          <w:sz w:val="24"/>
        </w:rPr>
        <w:t>momento dell’accettazione di tutti i beni - ufficio patrimonio;</w:t>
      </w:r>
    </w:p>
    <w:p w14:paraId="495FADEF" w14:textId="77777777" w:rsidR="002F0F85" w:rsidRPr="002F0F85" w:rsidRDefault="002F0F85" w:rsidP="009C7E2E">
      <w:pPr>
        <w:pStyle w:val="Rientrocorpodeltesto2"/>
        <w:numPr>
          <w:ilvl w:val="0"/>
          <w:numId w:val="3"/>
        </w:numPr>
        <w:spacing w:before="60" w:after="60" w:line="240" w:lineRule="auto"/>
        <w:ind w:left="0" w:firstLine="0"/>
        <w:rPr>
          <w:rFonts w:ascii="Calibri" w:hAnsi="Calibri" w:cs="Calibri"/>
          <w:sz w:val="24"/>
        </w:rPr>
      </w:pPr>
      <w:r w:rsidRPr="002F0F85">
        <w:rPr>
          <w:rFonts w:ascii="Calibri" w:hAnsi="Calibri" w:cs="Calibri"/>
          <w:sz w:val="24"/>
        </w:rPr>
        <w:t>momento del collaudo dei soli beni durevoli - commissione tecnica</w:t>
      </w:r>
    </w:p>
    <w:p w14:paraId="76A0859C" w14:textId="77777777" w:rsidR="002F0F85" w:rsidRPr="002F0F85" w:rsidRDefault="002F0F85" w:rsidP="009C7E2E">
      <w:pPr>
        <w:pStyle w:val="Rientrocorpodeltesto2"/>
        <w:numPr>
          <w:ilvl w:val="0"/>
          <w:numId w:val="3"/>
        </w:numPr>
        <w:spacing w:before="60" w:after="60" w:line="240" w:lineRule="auto"/>
        <w:ind w:left="0" w:firstLine="0"/>
        <w:rPr>
          <w:rFonts w:ascii="Calibri" w:hAnsi="Calibri" w:cs="Calibri"/>
          <w:sz w:val="24"/>
        </w:rPr>
      </w:pPr>
      <w:r w:rsidRPr="002F0F85">
        <w:rPr>
          <w:rFonts w:ascii="Calibri" w:hAnsi="Calibri" w:cs="Calibri"/>
          <w:sz w:val="24"/>
        </w:rPr>
        <w:t xml:space="preserve">momento della fruizione dei servizi da parte dell’utenza diretta </w:t>
      </w:r>
    </w:p>
    <w:p w14:paraId="07329F12" w14:textId="77777777" w:rsidR="002F0F85" w:rsidRDefault="002F0F85" w:rsidP="009C7E2E">
      <w:pPr>
        <w:pStyle w:val="Rientrocorpodeltesto2"/>
        <w:spacing w:before="60" w:after="60" w:line="240" w:lineRule="auto"/>
        <w:ind w:left="0" w:firstLine="0"/>
        <w:rPr>
          <w:rFonts w:ascii="Calibri" w:hAnsi="Calibri" w:cs="Calibri"/>
          <w:sz w:val="24"/>
        </w:rPr>
      </w:pPr>
      <w:r w:rsidRPr="002F0F85">
        <w:rPr>
          <w:rFonts w:ascii="Calibri" w:hAnsi="Calibri" w:cs="Calibri"/>
          <w:sz w:val="24"/>
        </w:rPr>
        <w:lastRenderedPageBreak/>
        <w:t>L’obiettivo è stabilire ed effettuare controlli affinché i prodotti approvvigionati ottemperino ai requisiti specificati, al fine di evidenziare l’eventuale presenza di non conformità, imputabili all’operato dei fornitori.</w:t>
      </w:r>
    </w:p>
    <w:p w14:paraId="68739E50" w14:textId="77777777" w:rsidR="006B213C" w:rsidRPr="002F0F85" w:rsidRDefault="006B213C" w:rsidP="009C7E2E">
      <w:pPr>
        <w:pStyle w:val="Rientrocorpodeltesto2"/>
        <w:spacing w:before="60" w:after="60" w:line="240" w:lineRule="auto"/>
        <w:ind w:left="0" w:firstLine="0"/>
        <w:rPr>
          <w:rFonts w:ascii="Calibri" w:hAnsi="Calibri" w:cs="Calibri"/>
          <w:sz w:val="24"/>
        </w:rPr>
      </w:pPr>
    </w:p>
    <w:tbl>
      <w:tblPr>
        <w:tblStyle w:val="Grigliatabella"/>
        <w:tblW w:w="10456" w:type="dxa"/>
        <w:tblInd w:w="-176" w:type="dxa"/>
        <w:tblLook w:val="04A0" w:firstRow="1" w:lastRow="0" w:firstColumn="1" w:lastColumn="0" w:noHBand="0" w:noVBand="1"/>
      </w:tblPr>
      <w:tblGrid>
        <w:gridCol w:w="10456"/>
      </w:tblGrid>
      <w:tr w:rsidR="00511AF8" w:rsidRPr="00AC7D2C" w14:paraId="662ED9FF" w14:textId="77777777" w:rsidTr="00AB7036">
        <w:tc>
          <w:tcPr>
            <w:tcW w:w="10456" w:type="dxa"/>
            <w:shd w:val="clear" w:color="auto" w:fill="2F5496" w:themeFill="accent1" w:themeFillShade="BF"/>
          </w:tcPr>
          <w:p w14:paraId="1088ABAE" w14:textId="0EF84BE4" w:rsidR="00511AF8" w:rsidRPr="00AC7D2C" w:rsidRDefault="004B6DD5" w:rsidP="00511AF8">
            <w:pPr>
              <w:rPr>
                <w:rFonts w:ascii="Calibri" w:eastAsia="Calibri" w:hAnsi="Calibri" w:cs="Calibri"/>
                <w:b/>
                <w:sz w:val="26"/>
                <w:szCs w:val="26"/>
              </w:rPr>
            </w:pPr>
            <w:r>
              <w:rPr>
                <w:rFonts w:ascii="Calibri" w:eastAsia="Calibri" w:hAnsi="Calibri" w:cs="Calibri"/>
                <w:b/>
                <w:color w:val="FFFFFF" w:themeColor="background1"/>
                <w:sz w:val="26"/>
                <w:szCs w:val="26"/>
              </w:rPr>
              <w:t>5</w:t>
            </w:r>
            <w:r w:rsidR="00AC7D2C" w:rsidRPr="00AC7D2C">
              <w:rPr>
                <w:rFonts w:ascii="Calibri" w:eastAsia="Calibri" w:hAnsi="Calibri" w:cs="Calibri"/>
                <w:b/>
                <w:color w:val="FFFFFF" w:themeColor="background1"/>
                <w:sz w:val="26"/>
                <w:szCs w:val="26"/>
              </w:rPr>
              <w:t>.</w:t>
            </w:r>
            <w:r w:rsidR="00511AF8" w:rsidRPr="00AC7D2C">
              <w:rPr>
                <w:rFonts w:ascii="Calibri" w:eastAsia="Calibri" w:hAnsi="Calibri" w:cs="Calibri"/>
                <w:b/>
                <w:color w:val="FFFFFF" w:themeColor="background1"/>
                <w:sz w:val="26"/>
                <w:szCs w:val="26"/>
              </w:rPr>
              <w:t xml:space="preserve"> </w:t>
            </w:r>
            <w:r w:rsidR="002A0B47">
              <w:rPr>
                <w:rFonts w:ascii="Calibri" w:eastAsia="Calibri" w:hAnsi="Calibri" w:cs="Calibri"/>
                <w:b/>
                <w:color w:val="FFFFFF" w:themeColor="background1"/>
                <w:sz w:val="26"/>
                <w:szCs w:val="26"/>
              </w:rPr>
              <w:t>MODULISTICA</w:t>
            </w:r>
          </w:p>
        </w:tc>
      </w:tr>
    </w:tbl>
    <w:p w14:paraId="6B6C6E79" w14:textId="05861C1D" w:rsidR="00AC7D2C" w:rsidRPr="00115DE1" w:rsidRDefault="00AC7D2C" w:rsidP="002A012D">
      <w:pPr>
        <w:pStyle w:val="Paragrafoelenco"/>
        <w:numPr>
          <w:ilvl w:val="0"/>
          <w:numId w:val="2"/>
        </w:numPr>
        <w:tabs>
          <w:tab w:val="left" w:pos="2093"/>
        </w:tabs>
        <w:spacing w:before="120" w:after="120"/>
        <w:ind w:left="284" w:hanging="284"/>
        <w:rPr>
          <w:rFonts w:ascii="Calibri" w:hAnsi="Calibri" w:cs="Calibri"/>
          <w:spacing w:val="0"/>
        </w:rPr>
      </w:pPr>
      <w:bookmarkStart w:id="1" w:name="_Hlk30797764"/>
      <w:r w:rsidRPr="00115DE1">
        <w:rPr>
          <w:rFonts w:ascii="Calibri" w:hAnsi="Calibri" w:cs="Calibri"/>
          <w:spacing w:val="0"/>
        </w:rPr>
        <w:t xml:space="preserve">MOD </w:t>
      </w:r>
      <w:r w:rsidR="002A0B47" w:rsidRPr="00115DE1">
        <w:rPr>
          <w:rFonts w:ascii="Calibri" w:hAnsi="Calibri" w:cs="Calibri"/>
          <w:spacing w:val="0"/>
        </w:rPr>
        <w:t>8</w:t>
      </w:r>
      <w:r w:rsidR="003A2142" w:rsidRPr="00115DE1">
        <w:rPr>
          <w:rFonts w:ascii="Calibri" w:hAnsi="Calibri" w:cstheme="minorHAnsi"/>
          <w:spacing w:val="0"/>
        </w:rPr>
        <w:t>.</w:t>
      </w:r>
      <w:r w:rsidR="002F0F85">
        <w:rPr>
          <w:rFonts w:ascii="Calibri" w:hAnsi="Calibri" w:cstheme="minorHAnsi"/>
          <w:spacing w:val="0"/>
        </w:rPr>
        <w:t>4</w:t>
      </w:r>
      <w:r w:rsidR="003A2142" w:rsidRPr="00115DE1">
        <w:rPr>
          <w:rFonts w:ascii="Calibri" w:hAnsi="Calibri" w:cstheme="minorHAnsi"/>
          <w:spacing w:val="0"/>
        </w:rPr>
        <w:t>_</w:t>
      </w:r>
      <w:r w:rsidR="00E45E58">
        <w:rPr>
          <w:rFonts w:ascii="Calibri" w:hAnsi="Calibri" w:cstheme="minorHAnsi"/>
          <w:spacing w:val="0"/>
        </w:rPr>
        <w:t>0</w:t>
      </w:r>
      <w:r w:rsidR="003A2142" w:rsidRPr="00115DE1">
        <w:rPr>
          <w:rFonts w:ascii="Calibri" w:hAnsi="Calibri" w:cstheme="minorHAnsi"/>
          <w:spacing w:val="0"/>
        </w:rPr>
        <w:t>1</w:t>
      </w:r>
      <w:r w:rsidRPr="00115DE1">
        <w:rPr>
          <w:rFonts w:ascii="Calibri" w:hAnsi="Calibri" w:cs="Calibri"/>
          <w:spacing w:val="0"/>
        </w:rPr>
        <w:tab/>
      </w:r>
      <w:r w:rsidR="002A0B47" w:rsidRPr="00115DE1">
        <w:rPr>
          <w:rFonts w:ascii="Calibri" w:hAnsi="Calibri" w:cs="Calibri"/>
          <w:spacing w:val="0"/>
        </w:rPr>
        <w:t xml:space="preserve">Scheda </w:t>
      </w:r>
      <w:r w:rsidR="002F0F85">
        <w:rPr>
          <w:rFonts w:ascii="Calibri" w:hAnsi="Calibri" w:cs="Calibri"/>
          <w:spacing w:val="0"/>
        </w:rPr>
        <w:t>fornitore</w:t>
      </w:r>
      <w:r w:rsidR="002326F6">
        <w:rPr>
          <w:rFonts w:ascii="Calibri" w:hAnsi="Calibri" w:cs="Calibri"/>
          <w:spacing w:val="0"/>
        </w:rPr>
        <w:t xml:space="preserve"> </w:t>
      </w:r>
      <w:r w:rsidR="003F15EB">
        <w:rPr>
          <w:rFonts w:ascii="Calibri" w:hAnsi="Calibri" w:cs="Calibri"/>
          <w:spacing w:val="0"/>
        </w:rPr>
        <w:t xml:space="preserve">(solo in formato </w:t>
      </w:r>
      <w:r w:rsidR="002326F6">
        <w:rPr>
          <w:rFonts w:ascii="Calibri" w:hAnsi="Calibri" w:cs="Calibri"/>
          <w:spacing w:val="0"/>
        </w:rPr>
        <w:t>digitale</w:t>
      </w:r>
      <w:r w:rsidR="003F15EB">
        <w:rPr>
          <w:rFonts w:ascii="Calibri" w:hAnsi="Calibri" w:cs="Calibri"/>
          <w:spacing w:val="0"/>
        </w:rPr>
        <w:t>)</w:t>
      </w:r>
    </w:p>
    <w:bookmarkEnd w:id="1"/>
    <w:p w14:paraId="39D6F9E4" w14:textId="0AD5DAAC" w:rsidR="00AC7D2C" w:rsidRPr="00115DE1" w:rsidRDefault="00AC7D2C" w:rsidP="002A012D">
      <w:pPr>
        <w:pStyle w:val="Paragrafoelenco"/>
        <w:numPr>
          <w:ilvl w:val="0"/>
          <w:numId w:val="2"/>
        </w:numPr>
        <w:tabs>
          <w:tab w:val="left" w:pos="2093"/>
        </w:tabs>
        <w:spacing w:before="120" w:after="120"/>
        <w:ind w:left="284" w:hanging="284"/>
        <w:rPr>
          <w:rFonts w:ascii="Calibri" w:hAnsi="Calibri" w:cs="Calibri"/>
          <w:spacing w:val="0"/>
        </w:rPr>
      </w:pPr>
      <w:r w:rsidRPr="00115DE1">
        <w:rPr>
          <w:rFonts w:ascii="Calibri" w:hAnsi="Calibri" w:cs="Calibri"/>
          <w:spacing w:val="0"/>
        </w:rPr>
        <w:t xml:space="preserve">MOD </w:t>
      </w:r>
      <w:r w:rsidR="002A0B47" w:rsidRPr="00115DE1">
        <w:rPr>
          <w:rFonts w:ascii="Calibri" w:hAnsi="Calibri" w:cstheme="minorHAnsi"/>
          <w:spacing w:val="0"/>
        </w:rPr>
        <w:t>8.</w:t>
      </w:r>
      <w:r w:rsidR="002F0F85">
        <w:rPr>
          <w:rFonts w:ascii="Calibri" w:hAnsi="Calibri" w:cstheme="minorHAnsi"/>
          <w:spacing w:val="0"/>
        </w:rPr>
        <w:t>4</w:t>
      </w:r>
      <w:r w:rsidR="002A0B47" w:rsidRPr="00115DE1">
        <w:rPr>
          <w:rFonts w:ascii="Calibri" w:hAnsi="Calibri" w:cstheme="minorHAnsi"/>
          <w:spacing w:val="0"/>
        </w:rPr>
        <w:t>_</w:t>
      </w:r>
      <w:r w:rsidR="00115DE1" w:rsidRPr="00115DE1">
        <w:rPr>
          <w:rFonts w:ascii="Calibri" w:hAnsi="Calibri" w:cstheme="minorHAnsi"/>
          <w:spacing w:val="0"/>
        </w:rPr>
        <w:t>0</w:t>
      </w:r>
      <w:r w:rsidR="002A0B47" w:rsidRPr="00115DE1">
        <w:rPr>
          <w:rFonts w:ascii="Calibri" w:hAnsi="Calibri" w:cstheme="minorHAnsi"/>
          <w:spacing w:val="0"/>
        </w:rPr>
        <w:t xml:space="preserve">2 </w:t>
      </w:r>
      <w:r w:rsidR="00130D59" w:rsidRPr="00115DE1">
        <w:rPr>
          <w:rFonts w:ascii="Calibri" w:hAnsi="Calibri" w:cstheme="minorHAnsi"/>
          <w:spacing w:val="0"/>
        </w:rPr>
        <w:tab/>
      </w:r>
      <w:r w:rsidR="002F0F85">
        <w:rPr>
          <w:rFonts w:ascii="Calibri" w:hAnsi="Calibri" w:cs="Calibri"/>
          <w:spacing w:val="0"/>
        </w:rPr>
        <w:t>Elenco dei fornitori di beni e servizi</w:t>
      </w:r>
    </w:p>
    <w:p w14:paraId="073D62E5" w14:textId="1AC66EC5" w:rsidR="00AC7D2C" w:rsidRDefault="00AC7D2C" w:rsidP="002A012D">
      <w:pPr>
        <w:pStyle w:val="Paragrafoelenco"/>
        <w:numPr>
          <w:ilvl w:val="0"/>
          <w:numId w:val="2"/>
        </w:numPr>
        <w:tabs>
          <w:tab w:val="left" w:pos="2093"/>
        </w:tabs>
        <w:spacing w:before="120" w:after="120"/>
        <w:ind w:left="284" w:hanging="284"/>
        <w:rPr>
          <w:rFonts w:ascii="Calibri" w:hAnsi="Calibri" w:cs="Calibri"/>
          <w:spacing w:val="0"/>
        </w:rPr>
      </w:pPr>
      <w:r w:rsidRPr="00115DE1">
        <w:rPr>
          <w:rFonts w:ascii="Calibri" w:hAnsi="Calibri" w:cs="Calibri"/>
          <w:spacing w:val="0"/>
        </w:rPr>
        <w:t xml:space="preserve">MOD </w:t>
      </w:r>
      <w:r w:rsidR="00130D59" w:rsidRPr="00115DE1">
        <w:rPr>
          <w:rFonts w:ascii="Calibri" w:hAnsi="Calibri" w:cs="Calibri"/>
          <w:spacing w:val="0"/>
        </w:rPr>
        <w:t>8.</w:t>
      </w:r>
      <w:r w:rsidR="002F0F85">
        <w:rPr>
          <w:rFonts w:ascii="Calibri" w:hAnsi="Calibri" w:cs="Calibri"/>
          <w:spacing w:val="0"/>
        </w:rPr>
        <w:t>4</w:t>
      </w:r>
      <w:r w:rsidR="003A2142" w:rsidRPr="00115DE1">
        <w:rPr>
          <w:rFonts w:ascii="Calibri" w:hAnsi="Calibri" w:cstheme="minorHAnsi"/>
          <w:spacing w:val="0"/>
        </w:rPr>
        <w:t>_</w:t>
      </w:r>
      <w:r w:rsidR="00E45E58">
        <w:rPr>
          <w:rFonts w:ascii="Calibri" w:hAnsi="Calibri" w:cstheme="minorHAnsi"/>
          <w:spacing w:val="0"/>
        </w:rPr>
        <w:t>0</w:t>
      </w:r>
      <w:r w:rsidR="003A2142" w:rsidRPr="00115DE1">
        <w:rPr>
          <w:rFonts w:ascii="Calibri" w:hAnsi="Calibri" w:cstheme="minorHAnsi"/>
          <w:spacing w:val="0"/>
        </w:rPr>
        <w:t>3</w:t>
      </w:r>
      <w:r w:rsidRPr="00115DE1">
        <w:rPr>
          <w:rFonts w:ascii="Calibri" w:hAnsi="Calibri" w:cs="Calibri"/>
          <w:spacing w:val="0"/>
        </w:rPr>
        <w:tab/>
      </w:r>
      <w:r w:rsidR="002F0F85">
        <w:rPr>
          <w:rFonts w:ascii="Calibri" w:hAnsi="Calibri" w:cstheme="minorHAnsi"/>
          <w:spacing w:val="0"/>
        </w:rPr>
        <w:t>Richiesta di acquisto</w:t>
      </w:r>
      <w:r w:rsidR="00115DE1" w:rsidRPr="00115DE1">
        <w:rPr>
          <w:rFonts w:ascii="Calibri" w:hAnsi="Calibri" w:cs="Calibri"/>
          <w:spacing w:val="0"/>
        </w:rPr>
        <w:t xml:space="preserve"> </w:t>
      </w:r>
    </w:p>
    <w:p w14:paraId="4994344E" w14:textId="0799B762" w:rsidR="002F0F85" w:rsidRPr="00A97ACE" w:rsidRDefault="00A97ACE" w:rsidP="002A012D">
      <w:pPr>
        <w:pStyle w:val="Paragrafoelenco"/>
        <w:numPr>
          <w:ilvl w:val="0"/>
          <w:numId w:val="2"/>
        </w:numPr>
        <w:tabs>
          <w:tab w:val="left" w:pos="2093"/>
        </w:tabs>
        <w:spacing w:before="120" w:after="120"/>
        <w:ind w:left="284" w:hanging="284"/>
        <w:rPr>
          <w:rFonts w:ascii="Calibri" w:hAnsi="Calibri" w:cs="Calibri"/>
          <w:spacing w:val="0"/>
        </w:rPr>
      </w:pPr>
      <w:r w:rsidRPr="00A97ACE">
        <w:rPr>
          <w:rFonts w:ascii="Calibri" w:hAnsi="Calibri" w:cs="Calibri"/>
          <w:spacing w:val="0"/>
        </w:rPr>
        <w:t>MOD 8.4_04</w:t>
      </w:r>
      <w:r w:rsidRPr="00A97ACE">
        <w:rPr>
          <w:rFonts w:ascii="Calibri" w:hAnsi="Calibri" w:cs="Calibri"/>
          <w:spacing w:val="0"/>
        </w:rPr>
        <w:tab/>
        <w:t xml:space="preserve">Registro </w:t>
      </w:r>
      <w:proofErr w:type="spellStart"/>
      <w:r w:rsidRPr="00A97ACE">
        <w:rPr>
          <w:rFonts w:ascii="Calibri" w:hAnsi="Calibri" w:cs="Calibri"/>
          <w:spacing w:val="0"/>
        </w:rPr>
        <w:t>D</w:t>
      </w:r>
      <w:r w:rsidR="002F0F85" w:rsidRPr="00A97ACE">
        <w:rPr>
          <w:rFonts w:ascii="Calibri" w:hAnsi="Calibri" w:cs="Calibri"/>
          <w:spacing w:val="0"/>
        </w:rPr>
        <w:t>etermine</w:t>
      </w:r>
      <w:proofErr w:type="spellEnd"/>
    </w:p>
    <w:p w14:paraId="11B1F3D9" w14:textId="25CF36E4" w:rsidR="00A97ACE" w:rsidRDefault="00A97ACE" w:rsidP="002A012D">
      <w:pPr>
        <w:pStyle w:val="Paragrafoelenco"/>
        <w:numPr>
          <w:ilvl w:val="0"/>
          <w:numId w:val="2"/>
        </w:numPr>
        <w:tabs>
          <w:tab w:val="left" w:pos="2093"/>
        </w:tabs>
        <w:spacing w:before="120" w:after="120"/>
        <w:ind w:left="284" w:hanging="284"/>
        <w:rPr>
          <w:rFonts w:ascii="Calibri" w:hAnsi="Calibri" w:cs="Calibri"/>
          <w:spacing w:val="0"/>
        </w:rPr>
      </w:pPr>
      <w:r w:rsidRPr="00A97ACE">
        <w:rPr>
          <w:rFonts w:ascii="Calibri" w:hAnsi="Calibri" w:cs="Calibri"/>
          <w:spacing w:val="0"/>
        </w:rPr>
        <w:t>MOD 8.4_05</w:t>
      </w:r>
      <w:r w:rsidRPr="00A97ACE">
        <w:rPr>
          <w:rFonts w:ascii="Calibri" w:hAnsi="Calibri" w:cs="Calibri"/>
          <w:spacing w:val="0"/>
        </w:rPr>
        <w:tab/>
        <w:t xml:space="preserve">Registro Contratti </w:t>
      </w:r>
    </w:p>
    <w:p w14:paraId="368D631E" w14:textId="77777777" w:rsidR="006B213C" w:rsidRPr="00A97ACE" w:rsidRDefault="006B213C" w:rsidP="006B213C">
      <w:pPr>
        <w:pStyle w:val="Paragrafoelenco"/>
        <w:tabs>
          <w:tab w:val="left" w:pos="2093"/>
        </w:tabs>
        <w:spacing w:before="120" w:after="120"/>
        <w:ind w:left="284"/>
        <w:rPr>
          <w:rFonts w:ascii="Calibri" w:hAnsi="Calibri" w:cs="Calibri"/>
          <w:spacing w:val="0"/>
        </w:rPr>
      </w:pPr>
    </w:p>
    <w:tbl>
      <w:tblPr>
        <w:tblStyle w:val="Grigliatabella"/>
        <w:tblW w:w="10456" w:type="dxa"/>
        <w:tblInd w:w="-176" w:type="dxa"/>
        <w:tblLook w:val="04A0" w:firstRow="1" w:lastRow="0" w:firstColumn="1" w:lastColumn="0" w:noHBand="0" w:noVBand="1"/>
      </w:tblPr>
      <w:tblGrid>
        <w:gridCol w:w="10456"/>
      </w:tblGrid>
      <w:tr w:rsidR="004B7717" w:rsidRPr="00AC7D2C" w14:paraId="3BA05A7F" w14:textId="77777777" w:rsidTr="00141349">
        <w:tc>
          <w:tcPr>
            <w:tcW w:w="10456" w:type="dxa"/>
            <w:shd w:val="clear" w:color="auto" w:fill="2F5496" w:themeFill="accent1" w:themeFillShade="BF"/>
          </w:tcPr>
          <w:p w14:paraId="5AD1BF2F" w14:textId="780E4C5B" w:rsidR="004B7717" w:rsidRPr="00AC7D2C" w:rsidRDefault="004B6DD5" w:rsidP="00AC7D2C">
            <w:pPr>
              <w:tabs>
                <w:tab w:val="num" w:pos="322"/>
              </w:tabs>
              <w:ind w:left="38"/>
              <w:rPr>
                <w:rFonts w:ascii="Calibri" w:eastAsia="Calibri" w:hAnsi="Calibri" w:cs="Calibri"/>
                <w:b/>
                <w:iCs/>
                <w:color w:val="FFFFFF" w:themeColor="background1"/>
                <w:sz w:val="26"/>
                <w:szCs w:val="26"/>
              </w:rPr>
            </w:pPr>
            <w:r>
              <w:rPr>
                <w:rFonts w:ascii="Calibri" w:eastAsia="Calibri" w:hAnsi="Calibri" w:cs="Calibri"/>
                <w:b/>
                <w:iCs/>
                <w:color w:val="FFFFFF" w:themeColor="background1"/>
                <w:sz w:val="26"/>
                <w:szCs w:val="26"/>
              </w:rPr>
              <w:t>6</w:t>
            </w:r>
            <w:r w:rsidR="00AC7D2C">
              <w:rPr>
                <w:rFonts w:ascii="Calibri" w:eastAsia="Calibri" w:hAnsi="Calibri" w:cs="Calibri"/>
                <w:b/>
                <w:iCs/>
                <w:color w:val="FFFFFF" w:themeColor="background1"/>
                <w:sz w:val="26"/>
                <w:szCs w:val="26"/>
              </w:rPr>
              <w:t xml:space="preserve">. </w:t>
            </w:r>
            <w:r w:rsidR="00AC7D2C" w:rsidRPr="00AC7D2C">
              <w:rPr>
                <w:rFonts w:ascii="Calibri" w:eastAsia="Calibri" w:hAnsi="Calibri" w:cs="Calibri"/>
                <w:b/>
                <w:iCs/>
                <w:color w:val="FFFFFF" w:themeColor="background1"/>
                <w:sz w:val="26"/>
                <w:szCs w:val="26"/>
              </w:rPr>
              <w:t>INFORMAZIONI DOCUMENTATE</w:t>
            </w:r>
            <w:r w:rsidR="004B7717" w:rsidRPr="00AC7D2C">
              <w:rPr>
                <w:rFonts w:ascii="Calibri" w:eastAsia="Calibri" w:hAnsi="Calibri" w:cs="Calibri"/>
                <w:b/>
                <w:iCs/>
                <w:color w:val="FFFFFF" w:themeColor="background1"/>
                <w:sz w:val="26"/>
                <w:szCs w:val="26"/>
              </w:rPr>
              <w:t xml:space="preserve"> </w:t>
            </w:r>
          </w:p>
        </w:tc>
      </w:tr>
    </w:tbl>
    <w:p w14:paraId="713087E3" w14:textId="1A647418" w:rsidR="00115DE1" w:rsidRPr="00115DE1" w:rsidRDefault="00115DE1" w:rsidP="002A012D">
      <w:pPr>
        <w:pStyle w:val="Paragrafoelenco"/>
        <w:numPr>
          <w:ilvl w:val="0"/>
          <w:numId w:val="2"/>
        </w:numPr>
        <w:tabs>
          <w:tab w:val="left" w:pos="2093"/>
        </w:tabs>
        <w:spacing w:before="120" w:after="120"/>
        <w:ind w:left="284" w:hanging="284"/>
        <w:rPr>
          <w:rFonts w:ascii="Calibri" w:hAnsi="Calibri" w:cs="Calibri"/>
          <w:spacing w:val="0"/>
        </w:rPr>
      </w:pPr>
      <w:r w:rsidRPr="00115DE1">
        <w:rPr>
          <w:rFonts w:ascii="Calibri" w:hAnsi="Calibri" w:cs="Calibri"/>
          <w:spacing w:val="0"/>
        </w:rPr>
        <w:t>MOD 8</w:t>
      </w:r>
      <w:r w:rsidRPr="00115DE1">
        <w:rPr>
          <w:rFonts w:ascii="Calibri" w:hAnsi="Calibri" w:cstheme="minorHAnsi"/>
          <w:spacing w:val="0"/>
        </w:rPr>
        <w:t>.</w:t>
      </w:r>
      <w:r w:rsidR="002F0F85">
        <w:rPr>
          <w:rFonts w:ascii="Calibri" w:hAnsi="Calibri" w:cstheme="minorHAnsi"/>
          <w:spacing w:val="0"/>
        </w:rPr>
        <w:t>4</w:t>
      </w:r>
      <w:r w:rsidRPr="00115DE1">
        <w:rPr>
          <w:rFonts w:ascii="Calibri" w:hAnsi="Calibri" w:cstheme="minorHAnsi"/>
          <w:spacing w:val="0"/>
        </w:rPr>
        <w:t>_</w:t>
      </w:r>
      <w:r w:rsidR="00A86731">
        <w:rPr>
          <w:rFonts w:ascii="Calibri" w:hAnsi="Calibri" w:cstheme="minorHAnsi"/>
          <w:spacing w:val="0"/>
        </w:rPr>
        <w:t>0</w:t>
      </w:r>
      <w:r w:rsidR="002F0F85">
        <w:rPr>
          <w:rFonts w:ascii="Calibri" w:hAnsi="Calibri" w:cstheme="minorHAnsi"/>
          <w:spacing w:val="0"/>
        </w:rPr>
        <w:t>2</w:t>
      </w:r>
      <w:r w:rsidRPr="00115DE1">
        <w:rPr>
          <w:rFonts w:ascii="Calibri" w:hAnsi="Calibri" w:cs="Calibri"/>
          <w:spacing w:val="0"/>
        </w:rPr>
        <w:tab/>
      </w:r>
      <w:r w:rsidR="002F0F85">
        <w:rPr>
          <w:rFonts w:ascii="Calibri" w:hAnsi="Calibri" w:cs="Calibri"/>
          <w:spacing w:val="0"/>
        </w:rPr>
        <w:t>Elenco dei fornitori di beni e servizi</w:t>
      </w:r>
    </w:p>
    <w:p w14:paraId="7B5921C7" w14:textId="77777777" w:rsidR="00A97ACE" w:rsidRPr="00A97ACE" w:rsidRDefault="00A97ACE" w:rsidP="00A97ACE">
      <w:pPr>
        <w:pStyle w:val="Paragrafoelenco"/>
        <w:numPr>
          <w:ilvl w:val="0"/>
          <w:numId w:val="2"/>
        </w:numPr>
        <w:tabs>
          <w:tab w:val="left" w:pos="2093"/>
        </w:tabs>
        <w:spacing w:before="120" w:after="120"/>
        <w:ind w:left="284" w:hanging="284"/>
        <w:rPr>
          <w:rFonts w:ascii="Calibri" w:hAnsi="Calibri" w:cs="Calibri"/>
          <w:spacing w:val="0"/>
        </w:rPr>
      </w:pPr>
      <w:r w:rsidRPr="00A97ACE">
        <w:rPr>
          <w:rFonts w:ascii="Calibri" w:hAnsi="Calibri" w:cs="Calibri"/>
          <w:spacing w:val="0"/>
        </w:rPr>
        <w:t>MOD 8.4_04</w:t>
      </w:r>
      <w:r w:rsidRPr="00A97ACE">
        <w:rPr>
          <w:rFonts w:ascii="Calibri" w:hAnsi="Calibri" w:cs="Calibri"/>
          <w:spacing w:val="0"/>
        </w:rPr>
        <w:tab/>
        <w:t xml:space="preserve">Registro </w:t>
      </w:r>
      <w:proofErr w:type="spellStart"/>
      <w:r w:rsidRPr="00A97ACE">
        <w:rPr>
          <w:rFonts w:ascii="Calibri" w:hAnsi="Calibri" w:cs="Calibri"/>
          <w:spacing w:val="0"/>
        </w:rPr>
        <w:t>Determine</w:t>
      </w:r>
      <w:proofErr w:type="spellEnd"/>
    </w:p>
    <w:p w14:paraId="2571BFC3" w14:textId="77777777" w:rsidR="00A97ACE" w:rsidRPr="00A97ACE" w:rsidRDefault="00A97ACE" w:rsidP="00A97ACE">
      <w:pPr>
        <w:pStyle w:val="Paragrafoelenco"/>
        <w:numPr>
          <w:ilvl w:val="0"/>
          <w:numId w:val="2"/>
        </w:numPr>
        <w:tabs>
          <w:tab w:val="left" w:pos="2093"/>
        </w:tabs>
        <w:spacing w:before="120" w:after="120"/>
        <w:ind w:left="284" w:hanging="284"/>
        <w:rPr>
          <w:rFonts w:ascii="Calibri" w:hAnsi="Calibri" w:cs="Calibri"/>
          <w:spacing w:val="0"/>
        </w:rPr>
      </w:pPr>
      <w:r w:rsidRPr="00A97ACE">
        <w:rPr>
          <w:rFonts w:ascii="Calibri" w:hAnsi="Calibri" w:cs="Calibri"/>
          <w:spacing w:val="0"/>
        </w:rPr>
        <w:t>MOD 8.4_05</w:t>
      </w:r>
      <w:r w:rsidRPr="00A97ACE">
        <w:rPr>
          <w:rFonts w:ascii="Calibri" w:hAnsi="Calibri" w:cs="Calibri"/>
          <w:spacing w:val="0"/>
        </w:rPr>
        <w:tab/>
        <w:t xml:space="preserve">Registro Contratti </w:t>
      </w:r>
    </w:p>
    <w:p w14:paraId="0A6284AA" w14:textId="77777777" w:rsidR="00BE6A36" w:rsidRPr="00130111" w:rsidRDefault="00BE6A36" w:rsidP="00115DE1">
      <w:pPr>
        <w:tabs>
          <w:tab w:val="left" w:pos="1063"/>
          <w:tab w:val="left" w:pos="1899"/>
          <w:tab w:val="left" w:pos="4274"/>
          <w:tab w:val="left" w:pos="5113"/>
          <w:tab w:val="left" w:pos="6462"/>
          <w:tab w:val="left" w:pos="8008"/>
          <w:tab w:val="left" w:pos="9142"/>
          <w:tab w:val="left" w:pos="10276"/>
        </w:tabs>
        <w:spacing w:line="360" w:lineRule="auto"/>
        <w:ind w:left="539" w:right="96"/>
        <w:rPr>
          <w:rFonts w:ascii="Calibri" w:hAnsi="Calibri" w:cs="Calibri"/>
          <w:sz w:val="22"/>
          <w:szCs w:val="22"/>
        </w:rPr>
      </w:pPr>
    </w:p>
    <w:sectPr w:rsidR="00BE6A36" w:rsidRPr="00130111" w:rsidSect="00720539">
      <w:headerReference w:type="default" r:id="rId7"/>
      <w:footerReference w:type="default" r:id="rId8"/>
      <w:type w:val="oddPage"/>
      <w:pgSz w:w="11906" w:h="16838"/>
      <w:pgMar w:top="1721" w:right="707" w:bottom="243" w:left="1134" w:header="567" w:footer="54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33CCD" w14:textId="77777777" w:rsidR="001574D2" w:rsidRDefault="001574D2">
      <w:r>
        <w:separator/>
      </w:r>
    </w:p>
  </w:endnote>
  <w:endnote w:type="continuationSeparator" w:id="0">
    <w:p w14:paraId="0621B9A7" w14:textId="77777777" w:rsidR="001574D2" w:rsidRDefault="00157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7B732" w14:textId="77777777" w:rsidR="00511AF8" w:rsidRDefault="00511AF8" w:rsidP="00511AF8">
    <w:pPr>
      <w:pStyle w:val="Pidipagina"/>
      <w:rPr>
        <w:b/>
        <w:sz w:val="18"/>
        <w:szCs w:val="18"/>
      </w:rPr>
    </w:pPr>
  </w:p>
  <w:p w14:paraId="1FEB48EB" w14:textId="77777777" w:rsidR="00C039C6" w:rsidRDefault="00623671" w:rsidP="00720539">
    <w:pPr>
      <w:pStyle w:val="Pidipagina"/>
      <w:tabs>
        <w:tab w:val="clear" w:pos="9638"/>
        <w:tab w:val="right" w:pos="9781"/>
      </w:tabs>
      <w:ind w:left="-284"/>
      <w:rPr>
        <w:b/>
        <w:sz w:val="18"/>
        <w:szCs w:val="18"/>
      </w:rPr>
    </w:pPr>
    <w:r w:rsidRPr="006B5190">
      <w:rPr>
        <w:b/>
        <w:sz w:val="18"/>
        <w:szCs w:val="18"/>
      </w:rPr>
      <w:t>Procedura</w:t>
    </w:r>
    <w:r w:rsidR="00511AF8" w:rsidRPr="006B5190">
      <w:rPr>
        <w:b/>
        <w:sz w:val="18"/>
        <w:szCs w:val="18"/>
      </w:rPr>
      <w:t xml:space="preserve"> In</w:t>
    </w:r>
    <w:r w:rsidR="00A04B37" w:rsidRPr="006B5190">
      <w:rPr>
        <w:b/>
        <w:sz w:val="18"/>
        <w:szCs w:val="18"/>
      </w:rPr>
      <w:t>terna “</w:t>
    </w:r>
    <w:r w:rsidR="002F0F85">
      <w:rPr>
        <w:b/>
        <w:sz w:val="18"/>
        <w:szCs w:val="18"/>
      </w:rPr>
      <w:t>Approvvigionamento e Fornitori</w:t>
    </w:r>
    <w:r w:rsidR="00A04B37" w:rsidRPr="006B5190">
      <w:rPr>
        <w:b/>
        <w:sz w:val="18"/>
        <w:szCs w:val="18"/>
      </w:rPr>
      <w:t>”</w:t>
    </w:r>
    <w:r w:rsidR="00511AF8" w:rsidRPr="006B5190">
      <w:rPr>
        <w:b/>
        <w:sz w:val="18"/>
        <w:szCs w:val="18"/>
      </w:rPr>
      <w:t xml:space="preserve"> – PG</w:t>
    </w:r>
    <w:r w:rsidR="00A04B37" w:rsidRPr="006B5190">
      <w:rPr>
        <w:b/>
        <w:sz w:val="18"/>
        <w:szCs w:val="18"/>
      </w:rPr>
      <w:t>I</w:t>
    </w:r>
    <w:r w:rsidR="00511AF8" w:rsidRPr="006B5190">
      <w:rPr>
        <w:b/>
        <w:sz w:val="18"/>
        <w:szCs w:val="18"/>
      </w:rPr>
      <w:t xml:space="preserve"> 0</w:t>
    </w:r>
    <w:r w:rsidR="00C039C6">
      <w:rPr>
        <w:b/>
        <w:sz w:val="18"/>
        <w:szCs w:val="18"/>
      </w:rPr>
      <w:t>7.01 RIF_MSGQ_SEZ_0</w:t>
    </w:r>
    <w:r w:rsidR="00720539">
      <w:rPr>
        <w:b/>
        <w:sz w:val="18"/>
        <w:szCs w:val="18"/>
      </w:rPr>
      <w:t>8</w:t>
    </w:r>
    <w:r w:rsidR="00511AF8" w:rsidRPr="006B5190">
      <w:rPr>
        <w:b/>
        <w:sz w:val="18"/>
        <w:szCs w:val="18"/>
      </w:rPr>
      <w:t>.0</w:t>
    </w:r>
    <w:r w:rsidR="002F0F85">
      <w:rPr>
        <w:b/>
        <w:sz w:val="18"/>
        <w:szCs w:val="18"/>
      </w:rPr>
      <w:t>4</w:t>
    </w:r>
    <w:r w:rsidR="00511AF8" w:rsidRPr="006B5190">
      <w:rPr>
        <w:b/>
        <w:sz w:val="18"/>
        <w:szCs w:val="18"/>
      </w:rPr>
      <w:t xml:space="preserve"> </w:t>
    </w:r>
    <w:proofErr w:type="spellStart"/>
    <w:r w:rsidR="00511AF8" w:rsidRPr="006B5190">
      <w:rPr>
        <w:b/>
        <w:sz w:val="18"/>
        <w:szCs w:val="18"/>
      </w:rPr>
      <w:t>Quali.For.Ma</w:t>
    </w:r>
    <w:proofErr w:type="spellEnd"/>
    <w:r w:rsidR="00511AF8" w:rsidRPr="006B5190">
      <w:rPr>
        <w:b/>
        <w:sz w:val="18"/>
        <w:szCs w:val="18"/>
      </w:rPr>
      <w:t xml:space="preserve"> </w:t>
    </w:r>
  </w:p>
  <w:p w14:paraId="283B574C" w14:textId="1548D417" w:rsidR="00511AF8" w:rsidRPr="006B5190" w:rsidRDefault="00511AF8" w:rsidP="00720539">
    <w:pPr>
      <w:pStyle w:val="Pidipagina"/>
      <w:tabs>
        <w:tab w:val="clear" w:pos="9638"/>
        <w:tab w:val="right" w:pos="9781"/>
      </w:tabs>
      <w:ind w:left="-284"/>
      <w:rPr>
        <w:b/>
        <w:sz w:val="18"/>
        <w:szCs w:val="18"/>
      </w:rPr>
    </w:pPr>
    <w:r w:rsidRPr="006B5190">
      <w:rPr>
        <w:b/>
        <w:sz w:val="18"/>
        <w:szCs w:val="18"/>
      </w:rPr>
      <w:t>Ed. 0</w:t>
    </w:r>
    <w:r w:rsidR="00A04B37" w:rsidRPr="006B5190">
      <w:rPr>
        <w:b/>
        <w:sz w:val="18"/>
        <w:szCs w:val="18"/>
      </w:rPr>
      <w:t>1</w:t>
    </w:r>
    <w:r w:rsidRPr="006B5190">
      <w:rPr>
        <w:b/>
        <w:sz w:val="18"/>
        <w:szCs w:val="18"/>
      </w:rPr>
      <w:t xml:space="preserve"> Rev. 01 </w:t>
    </w:r>
    <w:r w:rsidRPr="003F15EB">
      <w:rPr>
        <w:b/>
        <w:sz w:val="18"/>
        <w:szCs w:val="18"/>
      </w:rPr>
      <w:t xml:space="preserve">del </w:t>
    </w:r>
    <w:r w:rsidR="00A04B37" w:rsidRPr="003F15EB">
      <w:rPr>
        <w:b/>
        <w:sz w:val="18"/>
        <w:szCs w:val="18"/>
      </w:rPr>
      <w:t>19.09.2019</w:t>
    </w:r>
    <w:r w:rsidRPr="006B5190">
      <w:rPr>
        <w:b/>
        <w:sz w:val="18"/>
        <w:szCs w:val="18"/>
      </w:rPr>
      <w:t xml:space="preserve"> </w:t>
    </w:r>
    <w:r w:rsidRPr="006B5190">
      <w:rPr>
        <w:b/>
        <w:sz w:val="18"/>
        <w:szCs w:val="18"/>
      </w:rPr>
      <w:tab/>
    </w:r>
    <w:r w:rsidR="00C039C6">
      <w:rPr>
        <w:b/>
        <w:sz w:val="18"/>
        <w:szCs w:val="18"/>
      </w:rPr>
      <w:t xml:space="preserve">                                                                                                                                                     </w:t>
    </w:r>
    <w:r w:rsidRPr="006B5190">
      <w:rPr>
        <w:b/>
        <w:sz w:val="18"/>
        <w:szCs w:val="18"/>
      </w:rPr>
      <w:t xml:space="preserve">pag. </w:t>
    </w:r>
    <w:r w:rsidRPr="006B5190">
      <w:rPr>
        <w:b/>
        <w:sz w:val="18"/>
        <w:szCs w:val="18"/>
      </w:rPr>
      <w:fldChar w:fldCharType="begin"/>
    </w:r>
    <w:r w:rsidRPr="006B5190">
      <w:rPr>
        <w:b/>
        <w:sz w:val="18"/>
        <w:szCs w:val="18"/>
      </w:rPr>
      <w:instrText>PAGE  \* Arabic  \* MERGEFORMAT</w:instrText>
    </w:r>
    <w:r w:rsidRPr="006B5190">
      <w:rPr>
        <w:b/>
        <w:sz w:val="18"/>
        <w:szCs w:val="18"/>
      </w:rPr>
      <w:fldChar w:fldCharType="separate"/>
    </w:r>
    <w:r w:rsidR="00965233">
      <w:rPr>
        <w:b/>
        <w:noProof/>
        <w:sz w:val="18"/>
        <w:szCs w:val="18"/>
      </w:rPr>
      <w:t>4</w:t>
    </w:r>
    <w:r w:rsidRPr="006B5190">
      <w:rPr>
        <w:b/>
        <w:sz w:val="18"/>
        <w:szCs w:val="18"/>
      </w:rPr>
      <w:fldChar w:fldCharType="end"/>
    </w:r>
    <w:r w:rsidRPr="006B5190">
      <w:rPr>
        <w:b/>
        <w:sz w:val="18"/>
        <w:szCs w:val="18"/>
      </w:rPr>
      <w:t xml:space="preserve"> di </w:t>
    </w:r>
    <w:r w:rsidRPr="006B5190">
      <w:rPr>
        <w:b/>
        <w:sz w:val="18"/>
        <w:szCs w:val="18"/>
      </w:rPr>
      <w:fldChar w:fldCharType="begin"/>
    </w:r>
    <w:r w:rsidRPr="006B5190">
      <w:rPr>
        <w:b/>
        <w:sz w:val="18"/>
        <w:szCs w:val="18"/>
      </w:rPr>
      <w:instrText>NUMPAGES  \* Arabic  \* MERGEFORMAT</w:instrText>
    </w:r>
    <w:r w:rsidRPr="006B5190">
      <w:rPr>
        <w:b/>
        <w:sz w:val="18"/>
        <w:szCs w:val="18"/>
      </w:rPr>
      <w:fldChar w:fldCharType="separate"/>
    </w:r>
    <w:r w:rsidR="00965233">
      <w:rPr>
        <w:b/>
        <w:noProof/>
        <w:sz w:val="18"/>
        <w:szCs w:val="18"/>
      </w:rPr>
      <w:t>6</w:t>
    </w:r>
    <w:r w:rsidRPr="006B5190">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FCE31" w14:textId="77777777" w:rsidR="001574D2" w:rsidRDefault="001574D2">
      <w:r>
        <w:separator/>
      </w:r>
    </w:p>
  </w:footnote>
  <w:footnote w:type="continuationSeparator" w:id="0">
    <w:p w14:paraId="418DBC98" w14:textId="77777777" w:rsidR="001574D2" w:rsidRDefault="00157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0550" w:type="dxa"/>
      <w:jc w:val="center"/>
      <w:tblLayout w:type="fixed"/>
      <w:tblLook w:val="04A0" w:firstRow="1" w:lastRow="0" w:firstColumn="1" w:lastColumn="0" w:noHBand="0" w:noVBand="1"/>
    </w:tblPr>
    <w:tblGrid>
      <w:gridCol w:w="2457"/>
      <w:gridCol w:w="5855"/>
      <w:gridCol w:w="2238"/>
    </w:tblGrid>
    <w:tr w:rsidR="00A04B37" w14:paraId="09A2A167" w14:textId="77777777" w:rsidTr="00A04B37">
      <w:trPr>
        <w:trHeight w:val="553"/>
        <w:jc w:val="center"/>
      </w:trPr>
      <w:tc>
        <w:tcPr>
          <w:tcW w:w="2457" w:type="dxa"/>
          <w:vMerge w:val="restart"/>
          <w:tcBorders>
            <w:top w:val="single" w:sz="4" w:space="0" w:color="auto"/>
            <w:left w:val="single" w:sz="4" w:space="0" w:color="auto"/>
            <w:bottom w:val="single" w:sz="4" w:space="0" w:color="auto"/>
            <w:right w:val="single" w:sz="4" w:space="0" w:color="auto"/>
          </w:tcBorders>
          <w:vAlign w:val="center"/>
        </w:tcPr>
        <w:p w14:paraId="2DA4BC58" w14:textId="77777777" w:rsidR="00A04B37" w:rsidRDefault="00A04B37" w:rsidP="00A04B37">
          <w:pPr>
            <w:pStyle w:val="Intestazione"/>
            <w:ind w:left="-142"/>
            <w:jc w:val="center"/>
          </w:pPr>
          <w:r>
            <w:rPr>
              <w:noProof/>
            </w:rPr>
            <w:drawing>
              <wp:anchor distT="0" distB="0" distL="114300" distR="114300" simplePos="0" relativeHeight="251659776" behindDoc="1" locked="0" layoutInCell="1" allowOverlap="1" wp14:anchorId="7E0FD51B" wp14:editId="406F78ED">
                <wp:simplePos x="0" y="0"/>
                <wp:positionH relativeFrom="column">
                  <wp:posOffset>8890</wp:posOffset>
                </wp:positionH>
                <wp:positionV relativeFrom="paragraph">
                  <wp:posOffset>5715</wp:posOffset>
                </wp:positionV>
                <wp:extent cx="1400810" cy="526415"/>
                <wp:effectExtent l="19050" t="0" r="8890" b="0"/>
                <wp:wrapNone/>
                <wp:docPr id="4" name="Picture 8" descr="http://hubmiur.pubblica.istruzione.it/alfresco/d/d/workspace/SpacesStore/3aa60b13-93f9-4a9f-aa42-4f1b38905e36/banner_formazioneMarittima.png">
                  <a:hlinkClick xmlns:a="http://schemas.openxmlformats.org/drawingml/2006/main" r:id="rId1" tooltip="vai alla pagi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http://hubmiur.pubblica.istruzione.it/alfresco/d/d/workspace/SpacesStore/3aa60b13-93f9-4a9f-aa42-4f1b38905e36/banner_formazioneMarittima.png">
                          <a:hlinkClick r:id="rId1" tooltip="vai alla pagina"/>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810" cy="52641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c>
      <w:tc>
        <w:tcPr>
          <w:tcW w:w="5855" w:type="dxa"/>
          <w:tcBorders>
            <w:top w:val="single" w:sz="4" w:space="0" w:color="auto"/>
            <w:left w:val="single" w:sz="4" w:space="0" w:color="auto"/>
            <w:bottom w:val="single" w:sz="4" w:space="0" w:color="auto"/>
            <w:right w:val="single" w:sz="4" w:space="0" w:color="auto"/>
          </w:tcBorders>
          <w:vAlign w:val="center"/>
        </w:tcPr>
        <w:p w14:paraId="23DA445A" w14:textId="77777777" w:rsidR="00A04B37" w:rsidRPr="00A41A7C" w:rsidRDefault="00A04B37" w:rsidP="00A04B37">
          <w:pPr>
            <w:pStyle w:val="Intestazione"/>
            <w:jc w:val="center"/>
            <w:rPr>
              <w:rFonts w:ascii="Century Gothic" w:hAnsi="Century Gothic"/>
              <w:b/>
              <w:sz w:val="22"/>
              <w:szCs w:val="22"/>
            </w:rPr>
          </w:pPr>
          <w:r w:rsidRPr="00A41A7C">
            <w:rPr>
              <w:rFonts w:ascii="Century Gothic" w:hAnsi="Century Gothic"/>
              <w:b/>
              <w:sz w:val="22"/>
              <w:szCs w:val="22"/>
            </w:rPr>
            <w:t xml:space="preserve">SISTEMA NAZIONALE </w:t>
          </w:r>
        </w:p>
        <w:p w14:paraId="077CF602" w14:textId="77777777" w:rsidR="00A04B37" w:rsidRPr="00A41A7C" w:rsidRDefault="00A04B37" w:rsidP="00A04B37">
          <w:pPr>
            <w:pStyle w:val="Intestazione"/>
            <w:jc w:val="center"/>
            <w:rPr>
              <w:rFonts w:ascii="Century Gothic" w:hAnsi="Century Gothic"/>
              <w:b/>
              <w:sz w:val="22"/>
              <w:szCs w:val="22"/>
            </w:rPr>
          </w:pPr>
          <w:r w:rsidRPr="00A41A7C">
            <w:rPr>
              <w:rFonts w:ascii="Century Gothic" w:hAnsi="Century Gothic"/>
              <w:b/>
              <w:sz w:val="22"/>
              <w:szCs w:val="22"/>
            </w:rPr>
            <w:t>GESTIONE QUALITA’ PER LA FORMAZIONE MARITTIMA</w:t>
          </w:r>
        </w:p>
      </w:tc>
      <w:tc>
        <w:tcPr>
          <w:tcW w:w="2238" w:type="dxa"/>
          <w:vMerge w:val="restart"/>
          <w:tcBorders>
            <w:top w:val="single" w:sz="4" w:space="0" w:color="auto"/>
            <w:left w:val="single" w:sz="4" w:space="0" w:color="auto"/>
            <w:bottom w:val="single" w:sz="4" w:space="0" w:color="auto"/>
            <w:right w:val="single" w:sz="4" w:space="0" w:color="auto"/>
          </w:tcBorders>
          <w:vAlign w:val="center"/>
        </w:tcPr>
        <w:p w14:paraId="5FF65EE0" w14:textId="7FCD5CEC" w:rsidR="00A04B37" w:rsidRDefault="00B1530E" w:rsidP="00A04B37">
          <w:pPr>
            <w:pStyle w:val="Intestazione"/>
            <w:jc w:val="center"/>
          </w:pPr>
          <w:r w:rsidRPr="00E94574">
            <w:rPr>
              <w:rFonts w:ascii="Garamond" w:eastAsia="Calibri" w:hAnsi="Garamond"/>
              <w:noProof/>
              <w:spacing w:val="20"/>
              <w:sz w:val="20"/>
              <w:szCs w:val="16"/>
              <w:lang w:eastAsia="en-US"/>
            </w:rPr>
            <w:drawing>
              <wp:inline distT="0" distB="0" distL="0" distR="0" wp14:anchorId="62134583" wp14:editId="11DA53CB">
                <wp:extent cx="1028700" cy="10287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inline>
            </w:drawing>
          </w:r>
        </w:p>
      </w:tc>
    </w:tr>
    <w:tr w:rsidR="00A04B37" w14:paraId="688FB54D" w14:textId="77777777" w:rsidTr="00A04B37">
      <w:trPr>
        <w:jc w:val="center"/>
      </w:trPr>
      <w:tc>
        <w:tcPr>
          <w:tcW w:w="2457" w:type="dxa"/>
          <w:vMerge/>
          <w:tcBorders>
            <w:top w:val="single" w:sz="4" w:space="0" w:color="auto"/>
            <w:left w:val="single" w:sz="4" w:space="0" w:color="auto"/>
            <w:bottom w:val="nil"/>
            <w:right w:val="single" w:sz="4" w:space="0" w:color="auto"/>
          </w:tcBorders>
        </w:tcPr>
        <w:p w14:paraId="3F16A0B8" w14:textId="77777777" w:rsidR="00A04B37" w:rsidRDefault="00A04B37" w:rsidP="00A04B37">
          <w:pPr>
            <w:pStyle w:val="Intestazione"/>
          </w:pPr>
        </w:p>
      </w:tc>
      <w:tc>
        <w:tcPr>
          <w:tcW w:w="5855" w:type="dxa"/>
          <w:tcBorders>
            <w:top w:val="single" w:sz="4" w:space="0" w:color="auto"/>
            <w:left w:val="single" w:sz="4" w:space="0" w:color="auto"/>
            <w:bottom w:val="single" w:sz="4" w:space="0" w:color="auto"/>
            <w:right w:val="single" w:sz="4" w:space="0" w:color="auto"/>
          </w:tcBorders>
        </w:tcPr>
        <w:p w14:paraId="62208470" w14:textId="77777777" w:rsidR="00A04B37" w:rsidRPr="004E0690" w:rsidRDefault="00A04B37" w:rsidP="00A04B37">
          <w:pPr>
            <w:pStyle w:val="Intestazione"/>
            <w:jc w:val="center"/>
            <w:rPr>
              <w:rFonts w:ascii="Berlin Sans FB Demi" w:hAnsi="Berlin Sans FB Demi"/>
              <w:b/>
              <w:i/>
              <w:color w:val="0070C0"/>
              <w:sz w:val="36"/>
              <w:szCs w:val="36"/>
            </w:rPr>
          </w:pPr>
          <w:r w:rsidRPr="004E0690">
            <w:rPr>
              <w:rFonts w:ascii="Berlin Sans FB Demi" w:hAnsi="Berlin Sans FB Demi"/>
              <w:b/>
              <w:i/>
              <w:color w:val="0070C0"/>
              <w:sz w:val="36"/>
              <w:szCs w:val="36"/>
            </w:rPr>
            <w:t xml:space="preserve">QUALI.FOR.MA </w:t>
          </w:r>
        </w:p>
      </w:tc>
      <w:tc>
        <w:tcPr>
          <w:tcW w:w="2238" w:type="dxa"/>
          <w:vMerge/>
          <w:tcBorders>
            <w:top w:val="single" w:sz="4" w:space="0" w:color="auto"/>
            <w:left w:val="single" w:sz="4" w:space="0" w:color="auto"/>
            <w:bottom w:val="single" w:sz="4" w:space="0" w:color="auto"/>
            <w:right w:val="single" w:sz="4" w:space="0" w:color="auto"/>
          </w:tcBorders>
        </w:tcPr>
        <w:p w14:paraId="1485B57A" w14:textId="77777777" w:rsidR="00A04B37" w:rsidRDefault="00A04B37" w:rsidP="00A04B37">
          <w:pPr>
            <w:pStyle w:val="Intestazione"/>
          </w:pPr>
        </w:p>
      </w:tc>
    </w:tr>
    <w:tr w:rsidR="00A04B37" w14:paraId="5B524437" w14:textId="77777777" w:rsidTr="00A04B37">
      <w:trPr>
        <w:trHeight w:val="120"/>
        <w:jc w:val="center"/>
      </w:trPr>
      <w:tc>
        <w:tcPr>
          <w:tcW w:w="2457" w:type="dxa"/>
          <w:vMerge/>
          <w:tcBorders>
            <w:top w:val="nil"/>
            <w:left w:val="single" w:sz="4" w:space="0" w:color="auto"/>
            <w:bottom w:val="single" w:sz="4" w:space="0" w:color="auto"/>
            <w:right w:val="single" w:sz="4" w:space="0" w:color="auto"/>
          </w:tcBorders>
        </w:tcPr>
        <w:p w14:paraId="6C2B3CB6" w14:textId="77777777" w:rsidR="00A04B37" w:rsidRDefault="00A04B37" w:rsidP="00A04B37">
          <w:pPr>
            <w:pStyle w:val="Intestazione"/>
          </w:pPr>
        </w:p>
      </w:tc>
      <w:tc>
        <w:tcPr>
          <w:tcW w:w="5855" w:type="dxa"/>
          <w:tcBorders>
            <w:top w:val="single" w:sz="4" w:space="0" w:color="auto"/>
            <w:left w:val="single" w:sz="4" w:space="0" w:color="auto"/>
            <w:bottom w:val="single" w:sz="4" w:space="0" w:color="auto"/>
            <w:right w:val="single" w:sz="4" w:space="0" w:color="auto"/>
          </w:tcBorders>
          <w:shd w:val="clear" w:color="auto" w:fill="0070C0"/>
          <w:vAlign w:val="center"/>
        </w:tcPr>
        <w:p w14:paraId="62007314" w14:textId="77777777" w:rsidR="00B1530E" w:rsidRPr="00B1530E" w:rsidRDefault="00B1530E" w:rsidP="00B1530E">
          <w:pPr>
            <w:pStyle w:val="Intestazione"/>
            <w:jc w:val="center"/>
            <w:rPr>
              <w:rFonts w:asciiTheme="minorHAnsi" w:hAnsiTheme="minorHAnsi" w:cstheme="minorHAnsi"/>
              <w:b/>
              <w:color w:val="FFFFFF" w:themeColor="background1"/>
              <w:sz w:val="22"/>
              <w:szCs w:val="22"/>
            </w:rPr>
          </w:pPr>
          <w:r w:rsidRPr="00B1530E">
            <w:rPr>
              <w:rFonts w:asciiTheme="minorHAnsi" w:hAnsiTheme="minorHAnsi" w:cstheme="minorHAnsi"/>
              <w:b/>
              <w:color w:val="FFFFFF" w:themeColor="background1"/>
              <w:sz w:val="22"/>
              <w:szCs w:val="22"/>
            </w:rPr>
            <w:t>Istituto Superiore d’Istruzione</w:t>
          </w:r>
        </w:p>
        <w:p w14:paraId="51C507FB" w14:textId="464BB550" w:rsidR="00A04B37" w:rsidRPr="00A41A7C" w:rsidRDefault="00B1530E" w:rsidP="00B1530E">
          <w:pPr>
            <w:pStyle w:val="Intestazione"/>
            <w:jc w:val="center"/>
            <w:rPr>
              <w:rFonts w:asciiTheme="minorHAnsi" w:hAnsiTheme="minorHAnsi" w:cstheme="minorHAnsi"/>
              <w:b/>
              <w:sz w:val="22"/>
              <w:szCs w:val="22"/>
            </w:rPr>
          </w:pPr>
          <w:r w:rsidRPr="00B1530E">
            <w:rPr>
              <w:rFonts w:asciiTheme="minorHAnsi" w:hAnsiTheme="minorHAnsi" w:cstheme="minorHAnsi"/>
              <w:b/>
              <w:color w:val="FFFFFF" w:themeColor="background1"/>
              <w:sz w:val="22"/>
              <w:szCs w:val="22"/>
            </w:rPr>
            <w:t>“E. Fermi “Bagnara Calabra</w:t>
          </w:r>
        </w:p>
      </w:tc>
      <w:tc>
        <w:tcPr>
          <w:tcW w:w="2238" w:type="dxa"/>
          <w:vMerge/>
          <w:tcBorders>
            <w:top w:val="nil"/>
            <w:left w:val="single" w:sz="4" w:space="0" w:color="auto"/>
            <w:bottom w:val="single" w:sz="4" w:space="0" w:color="auto"/>
            <w:right w:val="single" w:sz="4" w:space="0" w:color="auto"/>
          </w:tcBorders>
        </w:tcPr>
        <w:p w14:paraId="0ECFF763" w14:textId="77777777" w:rsidR="00A04B37" w:rsidRDefault="00A04B37" w:rsidP="00A04B37">
          <w:pPr>
            <w:pStyle w:val="Intestazione"/>
          </w:pPr>
        </w:p>
      </w:tc>
    </w:tr>
  </w:tbl>
  <w:p w14:paraId="12224557" w14:textId="77777777" w:rsidR="00733651" w:rsidRPr="00BD02DC" w:rsidRDefault="00733651">
    <w:pPr>
      <w:pStyle w:val="Intestazion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ECAC42A"/>
    <w:lvl w:ilvl="0">
      <w:start w:val="1"/>
      <w:numFmt w:val="decimal"/>
      <w:pStyle w:val="Titolo1"/>
      <w:lvlText w:val="6.1.%1"/>
      <w:lvlJc w:val="left"/>
      <w:pPr>
        <w:tabs>
          <w:tab w:val="num" w:pos="720"/>
        </w:tabs>
        <w:ind w:left="0" w:firstLine="0"/>
      </w:pPr>
      <w:rPr>
        <w:rFonts w:hint="default"/>
        <w:b/>
        <w:i w:val="0"/>
        <w:sz w:val="22"/>
      </w:rPr>
    </w:lvl>
    <w:lvl w:ilvl="1">
      <w:start w:val="1"/>
      <w:numFmt w:val="decimal"/>
      <w:lvlText w:val="5.%2."/>
      <w:lvlJc w:val="left"/>
      <w:pPr>
        <w:tabs>
          <w:tab w:val="num" w:pos="360"/>
        </w:tabs>
        <w:ind w:left="360" w:hanging="360"/>
      </w:pPr>
      <w:rPr>
        <w:rFonts w:ascii="Times New Roman" w:hAnsi="Times New Roman" w:hint="default"/>
        <w:b/>
        <w:i/>
        <w:sz w:val="22"/>
      </w:rPr>
    </w:lvl>
    <w:lvl w:ilvl="2">
      <w:start w:val="1"/>
      <w:numFmt w:val="decimal"/>
      <w:lvlText w:val="7.1.%3"/>
      <w:lvlJc w:val="left"/>
      <w:pPr>
        <w:tabs>
          <w:tab w:val="num" w:pos="720"/>
        </w:tabs>
        <w:ind w:left="0" w:firstLine="0"/>
      </w:pPr>
      <w:rPr>
        <w:rFonts w:ascii="Times New Roman" w:hAnsi="Times New Roman" w:hint="default"/>
        <w:b w:val="0"/>
        <w:i/>
        <w:sz w:val="22"/>
      </w:rPr>
    </w:lvl>
    <w:lvl w:ilvl="3">
      <w:start w:val="1"/>
      <w:numFmt w:val="decimal"/>
      <w:pStyle w:val="Titolo4"/>
      <w:lvlText w:val="%1.%2.%3.%4"/>
      <w:lvlJc w:val="left"/>
      <w:pPr>
        <w:tabs>
          <w:tab w:val="num" w:pos="0"/>
        </w:tabs>
        <w:ind w:left="0" w:firstLine="0"/>
      </w:pPr>
      <w:rPr>
        <w:rFonts w:hint="default"/>
      </w:rPr>
    </w:lvl>
    <w:lvl w:ilvl="4">
      <w:start w:val="1"/>
      <w:numFmt w:val="decimal"/>
      <w:pStyle w:val="Titolo5"/>
      <w:lvlText w:val="%1.%2.%3.%4.%5"/>
      <w:lvlJc w:val="left"/>
      <w:pPr>
        <w:tabs>
          <w:tab w:val="num" w:pos="0"/>
        </w:tabs>
        <w:ind w:left="0" w:firstLine="0"/>
      </w:pPr>
      <w:rPr>
        <w:rFonts w:hint="default"/>
      </w:rPr>
    </w:lvl>
    <w:lvl w:ilvl="5">
      <w:start w:val="1"/>
      <w:numFmt w:val="decimal"/>
      <w:pStyle w:val="Titolo6"/>
      <w:lvlText w:val="%1.%2.%3.%4.%5.%6"/>
      <w:lvlJc w:val="left"/>
      <w:pPr>
        <w:tabs>
          <w:tab w:val="num" w:pos="0"/>
        </w:tabs>
        <w:ind w:left="0" w:firstLine="0"/>
      </w:pPr>
      <w:rPr>
        <w:rFonts w:hint="default"/>
      </w:rPr>
    </w:lvl>
    <w:lvl w:ilvl="6">
      <w:start w:val="1"/>
      <w:numFmt w:val="decimal"/>
      <w:pStyle w:val="Titolo7"/>
      <w:lvlText w:val="%1.%2.%3.%4.%5.%6.%7"/>
      <w:lvlJc w:val="left"/>
      <w:pPr>
        <w:tabs>
          <w:tab w:val="num" w:pos="0"/>
        </w:tabs>
        <w:ind w:left="0" w:firstLine="0"/>
      </w:pPr>
      <w:rPr>
        <w:rFonts w:hint="default"/>
      </w:rPr>
    </w:lvl>
    <w:lvl w:ilvl="7">
      <w:start w:val="1"/>
      <w:numFmt w:val="decimal"/>
      <w:pStyle w:val="Titolo8"/>
      <w:lvlText w:val="%1.%2.%3.%4.%5.%6.%7.%8."/>
      <w:lvlJc w:val="left"/>
      <w:pPr>
        <w:tabs>
          <w:tab w:val="num" w:pos="0"/>
        </w:tabs>
        <w:ind w:left="0" w:firstLine="0"/>
      </w:pPr>
      <w:rPr>
        <w:rFonts w:hint="default"/>
      </w:rPr>
    </w:lvl>
    <w:lvl w:ilvl="8">
      <w:start w:val="1"/>
      <w:numFmt w:val="decimal"/>
      <w:pStyle w:val="Titolo9"/>
      <w:lvlText w:val="%1.%2.%3.%4.%5.%6.%7.%8.%9"/>
      <w:lvlJc w:val="left"/>
      <w:pPr>
        <w:tabs>
          <w:tab w:val="num" w:pos="0"/>
        </w:tabs>
        <w:ind w:left="0" w:firstLine="0"/>
      </w:pPr>
      <w:rPr>
        <w:rFonts w:hint="default"/>
      </w:rPr>
    </w:lvl>
  </w:abstractNum>
  <w:abstractNum w:abstractNumId="1" w15:restartNumberingAfterBreak="0">
    <w:nsid w:val="06D1291B"/>
    <w:multiLevelType w:val="hybridMultilevel"/>
    <w:tmpl w:val="6296A12C"/>
    <w:lvl w:ilvl="0" w:tplc="11C2BD6E">
      <w:numFmt w:val="bullet"/>
      <w:lvlText w:val="•"/>
      <w:lvlJc w:val="left"/>
      <w:pPr>
        <w:ind w:left="1470" w:hanging="111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026B3D"/>
    <w:multiLevelType w:val="hybridMultilevel"/>
    <w:tmpl w:val="BCE40418"/>
    <w:lvl w:ilvl="0" w:tplc="11C2BD6E">
      <w:numFmt w:val="bullet"/>
      <w:lvlText w:val="•"/>
      <w:lvlJc w:val="left"/>
      <w:pPr>
        <w:ind w:left="1470" w:hanging="111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984134"/>
    <w:multiLevelType w:val="hybridMultilevel"/>
    <w:tmpl w:val="55B45796"/>
    <w:lvl w:ilvl="0" w:tplc="11C2BD6E">
      <w:numFmt w:val="bullet"/>
      <w:lvlText w:val="•"/>
      <w:lvlJc w:val="left"/>
      <w:pPr>
        <w:ind w:left="1470" w:hanging="111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C1463D"/>
    <w:multiLevelType w:val="hybridMultilevel"/>
    <w:tmpl w:val="AAE811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B8C6D9F"/>
    <w:multiLevelType w:val="hybridMultilevel"/>
    <w:tmpl w:val="9A368F3C"/>
    <w:lvl w:ilvl="0" w:tplc="C8EA35D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44E041A"/>
    <w:multiLevelType w:val="hybridMultilevel"/>
    <w:tmpl w:val="F56CD5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B644868"/>
    <w:multiLevelType w:val="hybridMultilevel"/>
    <w:tmpl w:val="17800A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C7D6702"/>
    <w:multiLevelType w:val="hybridMultilevel"/>
    <w:tmpl w:val="E8EEB762"/>
    <w:lvl w:ilvl="0" w:tplc="11C2BD6E">
      <w:numFmt w:val="bullet"/>
      <w:lvlText w:val="•"/>
      <w:lvlJc w:val="left"/>
      <w:pPr>
        <w:ind w:left="1830" w:hanging="111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37A26FD1"/>
    <w:multiLevelType w:val="hybridMultilevel"/>
    <w:tmpl w:val="DC1A6904"/>
    <w:lvl w:ilvl="0" w:tplc="11C2BD6E">
      <w:numFmt w:val="bullet"/>
      <w:lvlText w:val="•"/>
      <w:lvlJc w:val="left"/>
      <w:pPr>
        <w:ind w:left="1470" w:hanging="111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D7607C1"/>
    <w:multiLevelType w:val="hybridMultilevel"/>
    <w:tmpl w:val="52BA1DAC"/>
    <w:lvl w:ilvl="0" w:tplc="11C2BD6E">
      <w:numFmt w:val="bullet"/>
      <w:lvlText w:val="•"/>
      <w:lvlJc w:val="left"/>
      <w:pPr>
        <w:ind w:left="1470" w:hanging="111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9575A69"/>
    <w:multiLevelType w:val="hybridMultilevel"/>
    <w:tmpl w:val="49C200DE"/>
    <w:lvl w:ilvl="0" w:tplc="04100001">
      <w:start w:val="1"/>
      <w:numFmt w:val="bullet"/>
      <w:lvlText w:val=""/>
      <w:lvlJc w:val="left"/>
      <w:pPr>
        <w:ind w:left="686" w:hanging="360"/>
      </w:pPr>
      <w:rPr>
        <w:rFonts w:ascii="Symbol" w:hAnsi="Symbol" w:hint="default"/>
      </w:rPr>
    </w:lvl>
    <w:lvl w:ilvl="1" w:tplc="04100003" w:tentative="1">
      <w:start w:val="1"/>
      <w:numFmt w:val="bullet"/>
      <w:lvlText w:val="o"/>
      <w:lvlJc w:val="left"/>
      <w:pPr>
        <w:ind w:left="1406" w:hanging="360"/>
      </w:pPr>
      <w:rPr>
        <w:rFonts w:ascii="Courier New" w:hAnsi="Courier New" w:cs="Courier New" w:hint="default"/>
      </w:rPr>
    </w:lvl>
    <w:lvl w:ilvl="2" w:tplc="04100005" w:tentative="1">
      <w:start w:val="1"/>
      <w:numFmt w:val="bullet"/>
      <w:lvlText w:val=""/>
      <w:lvlJc w:val="left"/>
      <w:pPr>
        <w:ind w:left="2126" w:hanging="360"/>
      </w:pPr>
      <w:rPr>
        <w:rFonts w:ascii="Wingdings" w:hAnsi="Wingdings" w:hint="default"/>
      </w:rPr>
    </w:lvl>
    <w:lvl w:ilvl="3" w:tplc="04100001" w:tentative="1">
      <w:start w:val="1"/>
      <w:numFmt w:val="bullet"/>
      <w:lvlText w:val=""/>
      <w:lvlJc w:val="left"/>
      <w:pPr>
        <w:ind w:left="2846" w:hanging="360"/>
      </w:pPr>
      <w:rPr>
        <w:rFonts w:ascii="Symbol" w:hAnsi="Symbol" w:hint="default"/>
      </w:rPr>
    </w:lvl>
    <w:lvl w:ilvl="4" w:tplc="04100003" w:tentative="1">
      <w:start w:val="1"/>
      <w:numFmt w:val="bullet"/>
      <w:lvlText w:val="o"/>
      <w:lvlJc w:val="left"/>
      <w:pPr>
        <w:ind w:left="3566" w:hanging="360"/>
      </w:pPr>
      <w:rPr>
        <w:rFonts w:ascii="Courier New" w:hAnsi="Courier New" w:cs="Courier New" w:hint="default"/>
      </w:rPr>
    </w:lvl>
    <w:lvl w:ilvl="5" w:tplc="04100005" w:tentative="1">
      <w:start w:val="1"/>
      <w:numFmt w:val="bullet"/>
      <w:lvlText w:val=""/>
      <w:lvlJc w:val="left"/>
      <w:pPr>
        <w:ind w:left="4286" w:hanging="360"/>
      </w:pPr>
      <w:rPr>
        <w:rFonts w:ascii="Wingdings" w:hAnsi="Wingdings" w:hint="default"/>
      </w:rPr>
    </w:lvl>
    <w:lvl w:ilvl="6" w:tplc="04100001" w:tentative="1">
      <w:start w:val="1"/>
      <w:numFmt w:val="bullet"/>
      <w:lvlText w:val=""/>
      <w:lvlJc w:val="left"/>
      <w:pPr>
        <w:ind w:left="5006" w:hanging="360"/>
      </w:pPr>
      <w:rPr>
        <w:rFonts w:ascii="Symbol" w:hAnsi="Symbol" w:hint="default"/>
      </w:rPr>
    </w:lvl>
    <w:lvl w:ilvl="7" w:tplc="04100003" w:tentative="1">
      <w:start w:val="1"/>
      <w:numFmt w:val="bullet"/>
      <w:lvlText w:val="o"/>
      <w:lvlJc w:val="left"/>
      <w:pPr>
        <w:ind w:left="5726" w:hanging="360"/>
      </w:pPr>
      <w:rPr>
        <w:rFonts w:ascii="Courier New" w:hAnsi="Courier New" w:cs="Courier New" w:hint="default"/>
      </w:rPr>
    </w:lvl>
    <w:lvl w:ilvl="8" w:tplc="04100005" w:tentative="1">
      <w:start w:val="1"/>
      <w:numFmt w:val="bullet"/>
      <w:lvlText w:val=""/>
      <w:lvlJc w:val="left"/>
      <w:pPr>
        <w:ind w:left="6446" w:hanging="360"/>
      </w:pPr>
      <w:rPr>
        <w:rFonts w:ascii="Wingdings" w:hAnsi="Wingdings" w:hint="default"/>
      </w:rPr>
    </w:lvl>
  </w:abstractNum>
  <w:num w:numId="1">
    <w:abstractNumId w:val="0"/>
  </w:num>
  <w:num w:numId="2">
    <w:abstractNumId w:val="11"/>
  </w:num>
  <w:num w:numId="3">
    <w:abstractNumId w:val="7"/>
  </w:num>
  <w:num w:numId="4">
    <w:abstractNumId w:val="6"/>
  </w:num>
  <w:num w:numId="5">
    <w:abstractNumId w:val="8"/>
  </w:num>
  <w:num w:numId="6">
    <w:abstractNumId w:val="1"/>
  </w:num>
  <w:num w:numId="7">
    <w:abstractNumId w:val="5"/>
  </w:num>
  <w:num w:numId="8">
    <w:abstractNumId w:val="9"/>
  </w:num>
  <w:num w:numId="9">
    <w:abstractNumId w:val="2"/>
  </w:num>
  <w:num w:numId="10">
    <w:abstractNumId w:val="3"/>
  </w:num>
  <w:num w:numId="11">
    <w:abstractNumId w:val="10"/>
  </w:num>
  <w:num w:numId="1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5CC"/>
    <w:rsid w:val="00024D61"/>
    <w:rsid w:val="00027DD6"/>
    <w:rsid w:val="00033014"/>
    <w:rsid w:val="00051EAF"/>
    <w:rsid w:val="0005643B"/>
    <w:rsid w:val="00077C95"/>
    <w:rsid w:val="000C6BD6"/>
    <w:rsid w:val="000D7823"/>
    <w:rsid w:val="000E2747"/>
    <w:rsid w:val="000E62DA"/>
    <w:rsid w:val="000E76EA"/>
    <w:rsid w:val="000F3EDA"/>
    <w:rsid w:val="001047A3"/>
    <w:rsid w:val="00115DE1"/>
    <w:rsid w:val="001165C7"/>
    <w:rsid w:val="00121736"/>
    <w:rsid w:val="00124731"/>
    <w:rsid w:val="001257AF"/>
    <w:rsid w:val="00130111"/>
    <w:rsid w:val="00130D59"/>
    <w:rsid w:val="00150940"/>
    <w:rsid w:val="00154FB0"/>
    <w:rsid w:val="001574D2"/>
    <w:rsid w:val="00160418"/>
    <w:rsid w:val="0016761D"/>
    <w:rsid w:val="001707B7"/>
    <w:rsid w:val="001802AD"/>
    <w:rsid w:val="00182FA8"/>
    <w:rsid w:val="00183FBA"/>
    <w:rsid w:val="00196E5C"/>
    <w:rsid w:val="001A0665"/>
    <w:rsid w:val="001A440D"/>
    <w:rsid w:val="001B0648"/>
    <w:rsid w:val="001B2F86"/>
    <w:rsid w:val="001C3A76"/>
    <w:rsid w:val="001D5384"/>
    <w:rsid w:val="001F6207"/>
    <w:rsid w:val="001F7C3E"/>
    <w:rsid w:val="00203C37"/>
    <w:rsid w:val="00225778"/>
    <w:rsid w:val="00227035"/>
    <w:rsid w:val="00227E5A"/>
    <w:rsid w:val="002326F6"/>
    <w:rsid w:val="002337C5"/>
    <w:rsid w:val="002341E2"/>
    <w:rsid w:val="00234BA7"/>
    <w:rsid w:val="002519DE"/>
    <w:rsid w:val="00253EBE"/>
    <w:rsid w:val="00272A2E"/>
    <w:rsid w:val="002754BC"/>
    <w:rsid w:val="002835FD"/>
    <w:rsid w:val="00293331"/>
    <w:rsid w:val="002A012D"/>
    <w:rsid w:val="002A0B47"/>
    <w:rsid w:val="002B2474"/>
    <w:rsid w:val="002B6992"/>
    <w:rsid w:val="002C4D18"/>
    <w:rsid w:val="002D2B77"/>
    <w:rsid w:val="002F0F85"/>
    <w:rsid w:val="002F4E9F"/>
    <w:rsid w:val="00306F8F"/>
    <w:rsid w:val="00337769"/>
    <w:rsid w:val="003438C5"/>
    <w:rsid w:val="00345441"/>
    <w:rsid w:val="00362204"/>
    <w:rsid w:val="003676F3"/>
    <w:rsid w:val="0037034A"/>
    <w:rsid w:val="00380A97"/>
    <w:rsid w:val="00383999"/>
    <w:rsid w:val="00384C0B"/>
    <w:rsid w:val="00394FFF"/>
    <w:rsid w:val="003A2142"/>
    <w:rsid w:val="003B6A57"/>
    <w:rsid w:val="003B6EDB"/>
    <w:rsid w:val="003D1A02"/>
    <w:rsid w:val="003F15EB"/>
    <w:rsid w:val="00421284"/>
    <w:rsid w:val="00431348"/>
    <w:rsid w:val="00432221"/>
    <w:rsid w:val="00456832"/>
    <w:rsid w:val="004A2588"/>
    <w:rsid w:val="004B6146"/>
    <w:rsid w:val="004B6DD5"/>
    <w:rsid w:val="004B72A2"/>
    <w:rsid w:val="004B7717"/>
    <w:rsid w:val="004C1432"/>
    <w:rsid w:val="004C1681"/>
    <w:rsid w:val="004D7290"/>
    <w:rsid w:val="004E567A"/>
    <w:rsid w:val="004E5CE9"/>
    <w:rsid w:val="004F35D2"/>
    <w:rsid w:val="004F3A56"/>
    <w:rsid w:val="004F5806"/>
    <w:rsid w:val="00501E13"/>
    <w:rsid w:val="00505C0B"/>
    <w:rsid w:val="005078C6"/>
    <w:rsid w:val="00511AF8"/>
    <w:rsid w:val="00520680"/>
    <w:rsid w:val="00522249"/>
    <w:rsid w:val="00531643"/>
    <w:rsid w:val="00541285"/>
    <w:rsid w:val="005423B3"/>
    <w:rsid w:val="0055443B"/>
    <w:rsid w:val="005800CD"/>
    <w:rsid w:val="00594084"/>
    <w:rsid w:val="005A4A2F"/>
    <w:rsid w:val="005B0755"/>
    <w:rsid w:val="005B21D6"/>
    <w:rsid w:val="005B4709"/>
    <w:rsid w:val="005C4B18"/>
    <w:rsid w:val="005D1518"/>
    <w:rsid w:val="00604AFB"/>
    <w:rsid w:val="00606A48"/>
    <w:rsid w:val="00621119"/>
    <w:rsid w:val="00623671"/>
    <w:rsid w:val="0062588E"/>
    <w:rsid w:val="006302DB"/>
    <w:rsid w:val="00637B21"/>
    <w:rsid w:val="00671D9B"/>
    <w:rsid w:val="00674111"/>
    <w:rsid w:val="00676F88"/>
    <w:rsid w:val="006B213C"/>
    <w:rsid w:val="006B5190"/>
    <w:rsid w:val="006D49CB"/>
    <w:rsid w:val="006D6416"/>
    <w:rsid w:val="006F4A0B"/>
    <w:rsid w:val="006F62D3"/>
    <w:rsid w:val="007022E6"/>
    <w:rsid w:val="00707E39"/>
    <w:rsid w:val="007171EC"/>
    <w:rsid w:val="00720539"/>
    <w:rsid w:val="007235CC"/>
    <w:rsid w:val="007235FD"/>
    <w:rsid w:val="00733651"/>
    <w:rsid w:val="00737E37"/>
    <w:rsid w:val="00746CBD"/>
    <w:rsid w:val="0075377E"/>
    <w:rsid w:val="00765BDE"/>
    <w:rsid w:val="0078081B"/>
    <w:rsid w:val="00782304"/>
    <w:rsid w:val="00784699"/>
    <w:rsid w:val="007902C3"/>
    <w:rsid w:val="00795520"/>
    <w:rsid w:val="007C78ED"/>
    <w:rsid w:val="00801524"/>
    <w:rsid w:val="00827C20"/>
    <w:rsid w:val="0083039D"/>
    <w:rsid w:val="00843A2E"/>
    <w:rsid w:val="008459D7"/>
    <w:rsid w:val="00856C9C"/>
    <w:rsid w:val="00856DD7"/>
    <w:rsid w:val="008571FB"/>
    <w:rsid w:val="00870187"/>
    <w:rsid w:val="008871D6"/>
    <w:rsid w:val="00892F6A"/>
    <w:rsid w:val="008970E1"/>
    <w:rsid w:val="008A4273"/>
    <w:rsid w:val="008B77F2"/>
    <w:rsid w:val="008D2F6F"/>
    <w:rsid w:val="008D7A10"/>
    <w:rsid w:val="008E0312"/>
    <w:rsid w:val="008F0F31"/>
    <w:rsid w:val="008F35EB"/>
    <w:rsid w:val="00910B04"/>
    <w:rsid w:val="0092009D"/>
    <w:rsid w:val="0092124C"/>
    <w:rsid w:val="0093459D"/>
    <w:rsid w:val="00941BEC"/>
    <w:rsid w:val="0094565E"/>
    <w:rsid w:val="00945B0F"/>
    <w:rsid w:val="00965233"/>
    <w:rsid w:val="00967BA8"/>
    <w:rsid w:val="00971500"/>
    <w:rsid w:val="009733E8"/>
    <w:rsid w:val="00984AD2"/>
    <w:rsid w:val="0098678B"/>
    <w:rsid w:val="009928C1"/>
    <w:rsid w:val="009B4F4F"/>
    <w:rsid w:val="009C6FFF"/>
    <w:rsid w:val="009C7554"/>
    <w:rsid w:val="009C7E2E"/>
    <w:rsid w:val="009F34CF"/>
    <w:rsid w:val="009F4D07"/>
    <w:rsid w:val="009F578C"/>
    <w:rsid w:val="009F6DDB"/>
    <w:rsid w:val="00A04B37"/>
    <w:rsid w:val="00A4701E"/>
    <w:rsid w:val="00A54E20"/>
    <w:rsid w:val="00A66B89"/>
    <w:rsid w:val="00A863B3"/>
    <w:rsid w:val="00A86731"/>
    <w:rsid w:val="00A97ACE"/>
    <w:rsid w:val="00AA200E"/>
    <w:rsid w:val="00AA57EC"/>
    <w:rsid w:val="00AB1D70"/>
    <w:rsid w:val="00AC36B1"/>
    <w:rsid w:val="00AC7D2C"/>
    <w:rsid w:val="00AD4396"/>
    <w:rsid w:val="00AD7F64"/>
    <w:rsid w:val="00B046CF"/>
    <w:rsid w:val="00B05E52"/>
    <w:rsid w:val="00B1530E"/>
    <w:rsid w:val="00B23FB5"/>
    <w:rsid w:val="00B256E2"/>
    <w:rsid w:val="00B25FC7"/>
    <w:rsid w:val="00B4182B"/>
    <w:rsid w:val="00B4712F"/>
    <w:rsid w:val="00B60EA1"/>
    <w:rsid w:val="00B72BC1"/>
    <w:rsid w:val="00B72FC3"/>
    <w:rsid w:val="00B830F7"/>
    <w:rsid w:val="00B93477"/>
    <w:rsid w:val="00B94E51"/>
    <w:rsid w:val="00BB5993"/>
    <w:rsid w:val="00BD02DC"/>
    <w:rsid w:val="00BD0ABA"/>
    <w:rsid w:val="00BE0CF5"/>
    <w:rsid w:val="00BE6A36"/>
    <w:rsid w:val="00BF106D"/>
    <w:rsid w:val="00C00A89"/>
    <w:rsid w:val="00C039C6"/>
    <w:rsid w:val="00C24E8C"/>
    <w:rsid w:val="00C3555E"/>
    <w:rsid w:val="00C5023E"/>
    <w:rsid w:val="00C5544F"/>
    <w:rsid w:val="00C66406"/>
    <w:rsid w:val="00C70DB4"/>
    <w:rsid w:val="00C73FC0"/>
    <w:rsid w:val="00C826F1"/>
    <w:rsid w:val="00C9362F"/>
    <w:rsid w:val="00CB1337"/>
    <w:rsid w:val="00CB4963"/>
    <w:rsid w:val="00CB53A4"/>
    <w:rsid w:val="00CC6148"/>
    <w:rsid w:val="00CD058C"/>
    <w:rsid w:val="00CE3AF2"/>
    <w:rsid w:val="00CE70C7"/>
    <w:rsid w:val="00D30764"/>
    <w:rsid w:val="00D36848"/>
    <w:rsid w:val="00D41C5B"/>
    <w:rsid w:val="00D46837"/>
    <w:rsid w:val="00D604F3"/>
    <w:rsid w:val="00D62E54"/>
    <w:rsid w:val="00D75289"/>
    <w:rsid w:val="00D96AC0"/>
    <w:rsid w:val="00DC1CC2"/>
    <w:rsid w:val="00DC6B2F"/>
    <w:rsid w:val="00DF204A"/>
    <w:rsid w:val="00DF3F91"/>
    <w:rsid w:val="00E17862"/>
    <w:rsid w:val="00E27DB2"/>
    <w:rsid w:val="00E31376"/>
    <w:rsid w:val="00E45E58"/>
    <w:rsid w:val="00E53334"/>
    <w:rsid w:val="00E6033A"/>
    <w:rsid w:val="00E65BF3"/>
    <w:rsid w:val="00E853FE"/>
    <w:rsid w:val="00E85FB9"/>
    <w:rsid w:val="00E93490"/>
    <w:rsid w:val="00E953C8"/>
    <w:rsid w:val="00EA4424"/>
    <w:rsid w:val="00EC26B0"/>
    <w:rsid w:val="00EC6EBF"/>
    <w:rsid w:val="00ED0BD0"/>
    <w:rsid w:val="00F149B1"/>
    <w:rsid w:val="00F15BEA"/>
    <w:rsid w:val="00F3043B"/>
    <w:rsid w:val="00F37000"/>
    <w:rsid w:val="00F41BD5"/>
    <w:rsid w:val="00F448CC"/>
    <w:rsid w:val="00F64516"/>
    <w:rsid w:val="00F71B2A"/>
    <w:rsid w:val="00F91209"/>
    <w:rsid w:val="00FA6E2F"/>
    <w:rsid w:val="00FB18B5"/>
    <w:rsid w:val="00FB2B55"/>
    <w:rsid w:val="00FD1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DB3134"/>
  <w15:docId w15:val="{43DBEAF3-C86A-4266-A0DB-01EBF969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3005A"/>
    <w:rPr>
      <w:sz w:val="24"/>
      <w:szCs w:val="24"/>
    </w:rPr>
  </w:style>
  <w:style w:type="paragraph" w:styleId="Titolo1">
    <w:name w:val="heading 1"/>
    <w:basedOn w:val="Normale"/>
    <w:next w:val="corpotesto"/>
    <w:uiPriority w:val="9"/>
    <w:qFormat/>
    <w:pPr>
      <w:keepNext/>
      <w:numPr>
        <w:numId w:val="1"/>
      </w:numPr>
      <w:spacing w:before="480" w:after="240" w:line="360" w:lineRule="atLeast"/>
      <w:ind w:right="851"/>
      <w:outlineLvl w:val="0"/>
    </w:pPr>
    <w:rPr>
      <w:rFonts w:ascii="Arial" w:hAnsi="Arial"/>
      <w:b/>
      <w:szCs w:val="20"/>
    </w:rPr>
  </w:style>
  <w:style w:type="paragraph" w:styleId="Titolo2">
    <w:name w:val="heading 2"/>
    <w:basedOn w:val="Normale"/>
    <w:next w:val="corpotesto"/>
    <w:qFormat/>
    <w:pPr>
      <w:keepNext/>
      <w:spacing w:before="120" w:after="120" w:line="360" w:lineRule="atLeast"/>
      <w:ind w:right="851"/>
      <w:outlineLvl w:val="1"/>
    </w:pPr>
    <w:rPr>
      <w:rFonts w:ascii="Arial" w:hAnsi="Arial"/>
      <w:b/>
      <w:sz w:val="20"/>
      <w:szCs w:val="20"/>
    </w:rPr>
  </w:style>
  <w:style w:type="paragraph" w:styleId="Titolo3">
    <w:name w:val="heading 3"/>
    <w:basedOn w:val="Normale"/>
    <w:next w:val="corpotesto"/>
    <w:qFormat/>
    <w:pPr>
      <w:keepLines/>
      <w:spacing w:before="120" w:after="120" w:line="360" w:lineRule="atLeast"/>
      <w:ind w:right="851"/>
      <w:outlineLvl w:val="2"/>
    </w:pPr>
    <w:rPr>
      <w:rFonts w:ascii="Arial" w:hAnsi="Arial"/>
      <w:sz w:val="20"/>
      <w:szCs w:val="20"/>
    </w:rPr>
  </w:style>
  <w:style w:type="paragraph" w:styleId="Titolo4">
    <w:name w:val="heading 4"/>
    <w:basedOn w:val="Titolo3"/>
    <w:next w:val="corpotesto"/>
    <w:qFormat/>
    <w:pPr>
      <w:numPr>
        <w:ilvl w:val="3"/>
        <w:numId w:val="1"/>
      </w:numPr>
      <w:spacing w:after="0" w:line="240" w:lineRule="atLeast"/>
      <w:outlineLvl w:val="3"/>
    </w:pPr>
  </w:style>
  <w:style w:type="paragraph" w:styleId="Titolo5">
    <w:name w:val="heading 5"/>
    <w:basedOn w:val="Normale"/>
    <w:next w:val="Rientronormale"/>
    <w:qFormat/>
    <w:pPr>
      <w:numPr>
        <w:ilvl w:val="4"/>
        <w:numId w:val="1"/>
      </w:numPr>
      <w:spacing w:line="360" w:lineRule="atLeast"/>
      <w:jc w:val="both"/>
      <w:outlineLvl w:val="4"/>
    </w:pPr>
    <w:rPr>
      <w:b/>
      <w:sz w:val="20"/>
      <w:szCs w:val="20"/>
    </w:rPr>
  </w:style>
  <w:style w:type="paragraph" w:styleId="Titolo6">
    <w:name w:val="heading 6"/>
    <w:basedOn w:val="Normale"/>
    <w:next w:val="Rientronormale"/>
    <w:qFormat/>
    <w:pPr>
      <w:numPr>
        <w:ilvl w:val="5"/>
        <w:numId w:val="1"/>
      </w:numPr>
      <w:spacing w:line="360" w:lineRule="atLeast"/>
      <w:jc w:val="both"/>
      <w:outlineLvl w:val="5"/>
    </w:pPr>
    <w:rPr>
      <w:sz w:val="20"/>
      <w:szCs w:val="20"/>
      <w:u w:val="single"/>
    </w:rPr>
  </w:style>
  <w:style w:type="paragraph" w:styleId="Titolo7">
    <w:name w:val="heading 7"/>
    <w:basedOn w:val="Normale"/>
    <w:next w:val="Rientronormale"/>
    <w:qFormat/>
    <w:pPr>
      <w:numPr>
        <w:ilvl w:val="6"/>
        <w:numId w:val="1"/>
      </w:numPr>
      <w:spacing w:line="360" w:lineRule="atLeast"/>
      <w:jc w:val="both"/>
      <w:outlineLvl w:val="6"/>
    </w:pPr>
    <w:rPr>
      <w:i/>
      <w:sz w:val="20"/>
      <w:szCs w:val="20"/>
    </w:rPr>
  </w:style>
  <w:style w:type="paragraph" w:styleId="Titolo8">
    <w:name w:val="heading 8"/>
    <w:basedOn w:val="Normale"/>
    <w:next w:val="Rientronormale"/>
    <w:qFormat/>
    <w:pPr>
      <w:numPr>
        <w:ilvl w:val="7"/>
        <w:numId w:val="1"/>
      </w:numPr>
      <w:spacing w:line="360" w:lineRule="atLeast"/>
      <w:jc w:val="both"/>
      <w:outlineLvl w:val="7"/>
    </w:pPr>
    <w:rPr>
      <w:i/>
      <w:sz w:val="20"/>
      <w:szCs w:val="20"/>
    </w:rPr>
  </w:style>
  <w:style w:type="paragraph" w:styleId="Titolo9">
    <w:name w:val="heading 9"/>
    <w:basedOn w:val="Normale"/>
    <w:next w:val="Rientronormale"/>
    <w:qFormat/>
    <w:pPr>
      <w:numPr>
        <w:ilvl w:val="8"/>
        <w:numId w:val="1"/>
      </w:numPr>
      <w:spacing w:line="360" w:lineRule="atLeast"/>
      <w:jc w:val="both"/>
      <w:outlineLvl w:val="8"/>
    </w:pPr>
    <w:rPr>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semiHidden/>
  </w:style>
  <w:style w:type="paragraph" w:customStyle="1" w:styleId="corpotesto">
    <w:name w:val="corpo testo"/>
    <w:basedOn w:val="Normale"/>
    <w:pPr>
      <w:tabs>
        <w:tab w:val="left" w:pos="1077"/>
      </w:tabs>
      <w:overflowPunct w:val="0"/>
      <w:autoSpaceDE w:val="0"/>
      <w:autoSpaceDN w:val="0"/>
      <w:adjustRightInd w:val="0"/>
      <w:spacing w:line="360" w:lineRule="atLeast"/>
      <w:ind w:left="851" w:right="851"/>
      <w:jc w:val="both"/>
      <w:textAlignment w:val="baseline"/>
    </w:pPr>
    <w:rPr>
      <w:rFonts w:ascii="Arial" w:hAnsi="Arial"/>
      <w:sz w:val="20"/>
      <w:szCs w:val="20"/>
    </w:rPr>
  </w:style>
  <w:style w:type="paragraph" w:styleId="Rientronormale">
    <w:name w:val="Normal Indent"/>
    <w:basedOn w:val="Normale"/>
    <w:pPr>
      <w:spacing w:line="360" w:lineRule="atLeast"/>
      <w:ind w:left="708"/>
      <w:jc w:val="both"/>
    </w:pPr>
    <w:rPr>
      <w:rFonts w:ascii="Arial" w:hAnsi="Arial"/>
      <w:sz w:val="20"/>
      <w:szCs w:val="20"/>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revisione">
    <w:name w:val="revisione"/>
    <w:basedOn w:val="Intestazione"/>
    <w:pPr>
      <w:tabs>
        <w:tab w:val="clear" w:pos="4819"/>
        <w:tab w:val="clear" w:pos="9638"/>
        <w:tab w:val="center" w:pos="4252"/>
        <w:tab w:val="right" w:pos="8504"/>
      </w:tabs>
      <w:overflowPunct w:val="0"/>
      <w:autoSpaceDE w:val="0"/>
      <w:autoSpaceDN w:val="0"/>
      <w:adjustRightInd w:val="0"/>
      <w:jc w:val="center"/>
      <w:textAlignment w:val="baseline"/>
    </w:pPr>
    <w:rPr>
      <w:rFonts w:ascii="Arial" w:hAnsi="Arial"/>
      <w:sz w:val="16"/>
      <w:szCs w:val="20"/>
    </w:rPr>
  </w:style>
  <w:style w:type="paragraph" w:styleId="Sommario1">
    <w:name w:val="toc 1"/>
    <w:basedOn w:val="Normale"/>
    <w:next w:val="Normale"/>
    <w:autoRedefine/>
    <w:semiHidden/>
    <w:pPr>
      <w:pBdr>
        <w:top w:val="single" w:sz="6" w:space="1" w:color="auto"/>
        <w:left w:val="single" w:sz="6" w:space="4" w:color="auto"/>
        <w:bottom w:val="single" w:sz="6" w:space="1" w:color="auto"/>
        <w:right w:val="single" w:sz="6" w:space="4" w:color="auto"/>
      </w:pBdr>
      <w:tabs>
        <w:tab w:val="left" w:pos="8504"/>
        <w:tab w:val="right" w:pos="8640"/>
      </w:tabs>
      <w:overflowPunct w:val="0"/>
      <w:autoSpaceDE w:val="0"/>
      <w:autoSpaceDN w:val="0"/>
      <w:adjustRightInd w:val="0"/>
      <w:spacing w:line="360" w:lineRule="atLeast"/>
      <w:ind w:right="851"/>
      <w:jc w:val="both"/>
      <w:textAlignment w:val="baseline"/>
    </w:pPr>
    <w:rPr>
      <w:sz w:val="22"/>
      <w:szCs w:val="20"/>
    </w:rPr>
  </w:style>
  <w:style w:type="character" w:styleId="Numeropagina">
    <w:name w:val="page number"/>
    <w:basedOn w:val="Caratterepredefinitoparagrafo"/>
  </w:style>
  <w:style w:type="paragraph" w:customStyle="1" w:styleId="titolo">
    <w:name w:val="titolo"/>
    <w:basedOn w:val="Intestazione"/>
    <w:pPr>
      <w:widowControl w:val="0"/>
      <w:tabs>
        <w:tab w:val="clear" w:pos="4819"/>
        <w:tab w:val="clear" w:pos="9638"/>
        <w:tab w:val="center" w:pos="4252"/>
        <w:tab w:val="right" w:pos="8504"/>
      </w:tabs>
      <w:autoSpaceDE w:val="0"/>
      <w:autoSpaceDN w:val="0"/>
      <w:jc w:val="center"/>
    </w:pPr>
    <w:rPr>
      <w:rFonts w:ascii="Arial" w:hAnsi="Arial" w:cs="Arial"/>
      <w:b/>
      <w:bCs/>
      <w:sz w:val="20"/>
    </w:rPr>
  </w:style>
  <w:style w:type="paragraph" w:customStyle="1" w:styleId="spostato">
    <w:name w:val="spostato"/>
    <w:basedOn w:val="corpotesto"/>
    <w:pPr>
      <w:widowControl w:val="0"/>
      <w:tabs>
        <w:tab w:val="clear" w:pos="1077"/>
        <w:tab w:val="left" w:pos="1276"/>
      </w:tabs>
      <w:overflowPunct/>
      <w:adjustRightInd/>
      <w:spacing w:line="360" w:lineRule="auto"/>
      <w:ind w:left="1211" w:hanging="360"/>
      <w:textAlignment w:val="auto"/>
    </w:pPr>
    <w:rPr>
      <w:rFonts w:cs="Arial"/>
    </w:rPr>
  </w:style>
  <w:style w:type="paragraph" w:customStyle="1" w:styleId="Numero">
    <w:name w:val="Numero"/>
    <w:basedOn w:val="Normale"/>
    <w:pPr>
      <w:widowControl w:val="0"/>
      <w:autoSpaceDE w:val="0"/>
      <w:autoSpaceDN w:val="0"/>
      <w:spacing w:line="360" w:lineRule="auto"/>
    </w:pPr>
    <w:rPr>
      <w:rFonts w:ascii="Arial" w:hAnsi="Arial" w:cs="Arial"/>
      <w:sz w:val="20"/>
    </w:rPr>
  </w:style>
  <w:style w:type="paragraph" w:customStyle="1" w:styleId="pagina">
    <w:name w:val="pagina"/>
    <w:basedOn w:val="Intestazione"/>
    <w:pPr>
      <w:widowControl w:val="0"/>
      <w:tabs>
        <w:tab w:val="clear" w:pos="4819"/>
        <w:tab w:val="clear" w:pos="9638"/>
        <w:tab w:val="center" w:pos="4252"/>
        <w:tab w:val="right" w:pos="8504"/>
      </w:tabs>
      <w:autoSpaceDE w:val="0"/>
      <w:autoSpaceDN w:val="0"/>
    </w:pPr>
    <w:rPr>
      <w:rFonts w:ascii="Arial" w:hAnsi="Arial" w:cs="Arial"/>
      <w:sz w:val="20"/>
      <w:szCs w:val="20"/>
    </w:rPr>
  </w:style>
  <w:style w:type="paragraph" w:customStyle="1" w:styleId="rifmanuale">
    <w:name w:val="rifmanuale"/>
    <w:basedOn w:val="revisione"/>
    <w:pPr>
      <w:widowControl w:val="0"/>
      <w:overflowPunct/>
      <w:adjustRightInd/>
      <w:textAlignment w:val="auto"/>
    </w:pPr>
    <w:rPr>
      <w:rFonts w:cs="Arial"/>
      <w:sz w:val="12"/>
      <w:szCs w:val="12"/>
    </w:rPr>
  </w:style>
  <w:style w:type="paragraph" w:customStyle="1" w:styleId="Corpo">
    <w:name w:val="Corpo"/>
    <w:basedOn w:val="Normale"/>
    <w:next w:val="Normale"/>
    <w:pPr>
      <w:widowControl w:val="0"/>
      <w:autoSpaceDE w:val="0"/>
      <w:autoSpaceDN w:val="0"/>
      <w:spacing w:line="360" w:lineRule="auto"/>
      <w:ind w:firstLine="709"/>
      <w:jc w:val="both"/>
    </w:pPr>
    <w:rPr>
      <w:rFonts w:ascii="Arial" w:hAnsi="Arial" w:cs="Arial"/>
      <w:sz w:val="20"/>
      <w:szCs w:val="20"/>
    </w:rPr>
  </w:style>
  <w:style w:type="paragraph" w:customStyle="1" w:styleId="Formula">
    <w:name w:val="Formula"/>
    <w:basedOn w:val="Normale"/>
    <w:next w:val="Normale"/>
    <w:pPr>
      <w:widowControl w:val="0"/>
      <w:tabs>
        <w:tab w:val="right" w:pos="6521"/>
      </w:tabs>
      <w:autoSpaceDE w:val="0"/>
      <w:autoSpaceDN w:val="0"/>
      <w:spacing w:before="240" w:after="240" w:line="360" w:lineRule="auto"/>
      <w:ind w:left="851"/>
      <w:jc w:val="both"/>
    </w:pPr>
    <w:rPr>
      <w:rFonts w:ascii="Arial" w:hAnsi="Arial" w:cs="Arial"/>
      <w:sz w:val="20"/>
      <w:szCs w:val="20"/>
    </w:rPr>
  </w:style>
  <w:style w:type="paragraph" w:customStyle="1" w:styleId="Notabiografica">
    <w:name w:val="Nota biografica"/>
    <w:basedOn w:val="Normale"/>
    <w:pPr>
      <w:framePr w:hSpace="142" w:vSpace="142" w:wrap="auto" w:hAnchor="text" w:yAlign="bottom"/>
      <w:widowControl w:val="0"/>
      <w:pBdr>
        <w:top w:val="single" w:sz="6" w:space="1" w:color="auto"/>
        <w:between w:val="single" w:sz="6" w:space="1" w:color="auto"/>
      </w:pBdr>
      <w:autoSpaceDE w:val="0"/>
      <w:autoSpaceDN w:val="0"/>
      <w:spacing w:before="240" w:line="360" w:lineRule="auto"/>
      <w:jc w:val="both"/>
    </w:pPr>
    <w:rPr>
      <w:rFonts w:ascii="Arial" w:hAnsi="Arial" w:cs="Arial"/>
      <w:b/>
      <w:bCs/>
      <w:sz w:val="20"/>
      <w:szCs w:val="20"/>
    </w:rPr>
  </w:style>
  <w:style w:type="paragraph" w:customStyle="1" w:styleId="Figura">
    <w:name w:val="Figura"/>
    <w:basedOn w:val="Normale"/>
    <w:next w:val="Titolo7"/>
    <w:pPr>
      <w:keepNext/>
      <w:keepLines/>
      <w:widowControl w:val="0"/>
      <w:autoSpaceDE w:val="0"/>
      <w:autoSpaceDN w:val="0"/>
      <w:spacing w:before="480" w:after="240" w:line="480" w:lineRule="auto"/>
      <w:jc w:val="center"/>
    </w:pPr>
    <w:rPr>
      <w:rFonts w:ascii="Arial" w:hAnsi="Arial" w:cs="Arial"/>
      <w:sz w:val="20"/>
      <w:szCs w:val="20"/>
    </w:rPr>
  </w:style>
  <w:style w:type="paragraph" w:customStyle="1" w:styleId="Tabella">
    <w:name w:val="Tabella"/>
    <w:basedOn w:val="Figura"/>
    <w:next w:val="Titolo8"/>
  </w:style>
  <w:style w:type="paragraph" w:styleId="Indice1">
    <w:name w:val="index 1"/>
    <w:basedOn w:val="Normale"/>
    <w:next w:val="Normale"/>
    <w:autoRedefine/>
    <w:semiHidden/>
    <w:pPr>
      <w:widowControl w:val="0"/>
      <w:autoSpaceDE w:val="0"/>
      <w:autoSpaceDN w:val="0"/>
      <w:spacing w:line="360" w:lineRule="auto"/>
      <w:jc w:val="both"/>
    </w:pPr>
    <w:rPr>
      <w:rFonts w:ascii="Arial" w:hAnsi="Arial" w:cs="Arial"/>
      <w:sz w:val="20"/>
      <w:szCs w:val="20"/>
    </w:rPr>
  </w:style>
  <w:style w:type="paragraph" w:styleId="Sommario9">
    <w:name w:val="toc 9"/>
    <w:basedOn w:val="Normale"/>
    <w:next w:val="Normale"/>
    <w:autoRedefine/>
    <w:semiHidden/>
    <w:pPr>
      <w:widowControl w:val="0"/>
      <w:tabs>
        <w:tab w:val="right" w:pos="10206"/>
      </w:tabs>
      <w:autoSpaceDE w:val="0"/>
      <w:autoSpaceDN w:val="0"/>
      <w:spacing w:line="360" w:lineRule="auto"/>
      <w:ind w:left="1600"/>
    </w:pPr>
    <w:rPr>
      <w:rFonts w:ascii="Arial" w:hAnsi="Arial" w:cs="Arial"/>
      <w:sz w:val="20"/>
      <w:szCs w:val="20"/>
    </w:rPr>
  </w:style>
  <w:style w:type="paragraph" w:styleId="Rientrocorpodeltesto">
    <w:name w:val="Body Text Indent"/>
    <w:basedOn w:val="Normale"/>
    <w:pPr>
      <w:autoSpaceDE w:val="0"/>
      <w:autoSpaceDN w:val="0"/>
      <w:spacing w:after="120"/>
      <w:ind w:left="993"/>
      <w:jc w:val="both"/>
    </w:pPr>
    <w:rPr>
      <w:sz w:val="20"/>
    </w:rPr>
  </w:style>
  <w:style w:type="paragraph" w:styleId="Rientrocorpodeltesto2">
    <w:name w:val="Body Text Indent 2"/>
    <w:basedOn w:val="Normale"/>
    <w:pPr>
      <w:spacing w:line="360" w:lineRule="auto"/>
      <w:ind w:left="1985" w:hanging="1985"/>
      <w:jc w:val="both"/>
    </w:pPr>
    <w:rPr>
      <w:sz w:val="22"/>
    </w:rPr>
  </w:style>
  <w:style w:type="paragraph" w:customStyle="1" w:styleId="Corpodeltesto">
    <w:name w:val="Corpo del testo"/>
    <w:basedOn w:val="Normale"/>
    <w:pPr>
      <w:spacing w:after="240" w:line="240" w:lineRule="atLeast"/>
      <w:ind w:left="1080"/>
      <w:jc w:val="both"/>
    </w:pPr>
    <w:rPr>
      <w:rFonts w:ascii="Arial" w:hAnsi="Arial"/>
      <w:spacing w:val="-5"/>
      <w:sz w:val="20"/>
      <w:szCs w:val="20"/>
    </w:rPr>
  </w:style>
  <w:style w:type="paragraph" w:styleId="Rientrocorpodeltesto3">
    <w:name w:val="Body Text Indent 3"/>
    <w:basedOn w:val="Normale"/>
    <w:pPr>
      <w:spacing w:line="360" w:lineRule="auto"/>
      <w:ind w:left="539"/>
      <w:jc w:val="both"/>
    </w:pPr>
    <w:rPr>
      <w:rFonts w:ascii="Comic Sans MS" w:hAnsi="Comic Sans MS"/>
      <w:sz w:val="22"/>
    </w:rPr>
  </w:style>
  <w:style w:type="table" w:styleId="Grigliatabella">
    <w:name w:val="Table Grid"/>
    <w:basedOn w:val="Tabellanormale"/>
    <w:uiPriority w:val="39"/>
    <w:rsid w:val="00764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3531A6"/>
    <w:rPr>
      <w:rFonts w:ascii="Tahoma" w:hAnsi="Tahoma" w:cs="Tahoma"/>
      <w:sz w:val="16"/>
      <w:szCs w:val="16"/>
    </w:rPr>
  </w:style>
  <w:style w:type="character" w:customStyle="1" w:styleId="IntestazioneCarattere">
    <w:name w:val="Intestazione Carattere"/>
    <w:link w:val="Intestazione"/>
    <w:uiPriority w:val="99"/>
    <w:rsid w:val="00DC6B2F"/>
    <w:rPr>
      <w:sz w:val="24"/>
      <w:szCs w:val="24"/>
    </w:rPr>
  </w:style>
  <w:style w:type="paragraph" w:styleId="Mappadocumento">
    <w:name w:val="Document Map"/>
    <w:basedOn w:val="Normale"/>
    <w:link w:val="MappadocumentoCarattere"/>
    <w:uiPriority w:val="99"/>
    <w:semiHidden/>
    <w:unhideWhenUsed/>
    <w:rsid w:val="00234BA7"/>
  </w:style>
  <w:style w:type="character" w:customStyle="1" w:styleId="MappadocumentoCarattere">
    <w:name w:val="Mappa documento Carattere"/>
    <w:link w:val="Mappadocumento"/>
    <w:uiPriority w:val="99"/>
    <w:semiHidden/>
    <w:rsid w:val="00234BA7"/>
    <w:rPr>
      <w:sz w:val="24"/>
      <w:szCs w:val="24"/>
    </w:rPr>
  </w:style>
  <w:style w:type="character" w:customStyle="1" w:styleId="PidipaginaCarattere">
    <w:name w:val="Piè di pagina Carattere"/>
    <w:basedOn w:val="Carpredefinitoparagrafo"/>
    <w:link w:val="Pidipagina"/>
    <w:uiPriority w:val="99"/>
    <w:rsid w:val="00511AF8"/>
    <w:rPr>
      <w:sz w:val="24"/>
      <w:szCs w:val="24"/>
    </w:rPr>
  </w:style>
  <w:style w:type="paragraph" w:styleId="Paragrafoelenco">
    <w:name w:val="List Paragraph"/>
    <w:basedOn w:val="Normale"/>
    <w:uiPriority w:val="34"/>
    <w:qFormat/>
    <w:rsid w:val="00870187"/>
    <w:pPr>
      <w:ind w:left="720"/>
    </w:pPr>
    <w:rPr>
      <w:rFonts w:ascii="Comic Sans MS" w:hAnsi="Comic Sans MS" w:cs="Comic Sans MS"/>
      <w:spacing w:val="20"/>
    </w:rPr>
  </w:style>
  <w:style w:type="paragraph" w:styleId="Sommario3">
    <w:name w:val="toc 3"/>
    <w:basedOn w:val="Normale"/>
    <w:next w:val="Normale"/>
    <w:autoRedefine/>
    <w:uiPriority w:val="39"/>
    <w:unhideWhenUsed/>
    <w:rsid w:val="00870187"/>
    <w:pPr>
      <w:spacing w:after="120" w:line="360" w:lineRule="auto"/>
      <w:ind w:left="400"/>
    </w:pPr>
    <w:rPr>
      <w:rFonts w:ascii="Garamond" w:eastAsia="Verdana" w:hAnsi="Garamond"/>
      <w:spacing w:val="20"/>
      <w:sz w:val="20"/>
      <w:szCs w:val="16"/>
      <w:lang w:eastAsia="en-US"/>
    </w:rPr>
  </w:style>
  <w:style w:type="paragraph" w:customStyle="1" w:styleId="1puntata">
    <w:name w:val="1. puntata"/>
    <w:basedOn w:val="Normale"/>
    <w:rsid w:val="00870187"/>
    <w:pPr>
      <w:spacing w:after="120"/>
      <w:jc w:val="both"/>
    </w:pPr>
    <w:rPr>
      <w:rFonts w:ascii="Comic Sans MS" w:hAnsi="Comic Sans MS" w:cs="Comic Sans M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hubmiur.pubblica.istruzione.it/web/istruzione/dg-ifts/formazione_marittim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1489</Words>
  <Characters>8493</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SOMMARIO</vt:lpstr>
    </vt:vector>
  </TitlesOfParts>
  <Company>Ing. Curcuruto</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SOMMARIO</dc:title>
  <dc:creator>Rosalba Bonanni</dc:creator>
  <cp:lastModifiedBy>VINCENZO RIGOLINO</cp:lastModifiedBy>
  <cp:revision>4</cp:revision>
  <cp:lastPrinted>2020-02-14T10:42:00Z</cp:lastPrinted>
  <dcterms:created xsi:type="dcterms:W3CDTF">2020-02-14T10:41:00Z</dcterms:created>
  <dcterms:modified xsi:type="dcterms:W3CDTF">2021-11-18T18:30:00Z</dcterms:modified>
</cp:coreProperties>
</file>