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52CA" w14:textId="77777777" w:rsidR="00061512" w:rsidRDefault="00061512">
      <w:pPr>
        <w:pStyle w:val="Corpotesto"/>
        <w:ind w:left="0"/>
        <w:rPr>
          <w:rFonts w:ascii="Times New Roman"/>
          <w:sz w:val="20"/>
        </w:rPr>
      </w:pPr>
    </w:p>
    <w:p w14:paraId="171DEF12" w14:textId="77777777" w:rsidR="00061512" w:rsidRDefault="00061512">
      <w:pPr>
        <w:pStyle w:val="Corpotesto"/>
        <w:spacing w:before="7" w:after="1"/>
        <w:ind w:left="0"/>
        <w:rPr>
          <w:rFonts w:ascii="Times New Roman"/>
          <w:sz w:val="25"/>
        </w:rPr>
      </w:pPr>
    </w:p>
    <w:tbl>
      <w:tblPr>
        <w:tblStyle w:val="TableNormal"/>
        <w:tblW w:w="0" w:type="auto"/>
        <w:tblInd w:w="386" w:type="dxa"/>
        <w:tblBorders>
          <w:top w:val="double" w:sz="2" w:space="0" w:color="4471C4"/>
          <w:left w:val="double" w:sz="2" w:space="0" w:color="4471C4"/>
          <w:bottom w:val="double" w:sz="2" w:space="0" w:color="4471C4"/>
          <w:right w:val="double" w:sz="2" w:space="0" w:color="4471C4"/>
          <w:insideH w:val="double" w:sz="2" w:space="0" w:color="4471C4"/>
          <w:insideV w:val="double" w:sz="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81"/>
        <w:gridCol w:w="1276"/>
        <w:gridCol w:w="2868"/>
        <w:gridCol w:w="4295"/>
      </w:tblGrid>
      <w:tr w:rsidR="00061512" w14:paraId="5578FB10" w14:textId="77777777">
        <w:trPr>
          <w:trHeight w:val="1891"/>
        </w:trPr>
        <w:tc>
          <w:tcPr>
            <w:tcW w:w="9851" w:type="dxa"/>
            <w:gridSpan w:val="5"/>
          </w:tcPr>
          <w:p w14:paraId="7269374A" w14:textId="77777777" w:rsidR="00061512" w:rsidRDefault="00061512">
            <w:pPr>
              <w:pStyle w:val="TableParagraph"/>
              <w:rPr>
                <w:rFonts w:ascii="Times New Roman"/>
                <w:sz w:val="20"/>
              </w:rPr>
            </w:pPr>
          </w:p>
          <w:p w14:paraId="497B0319" w14:textId="77777777" w:rsidR="00061512" w:rsidRDefault="0006151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F32C19C" w14:textId="77777777" w:rsidR="00061512" w:rsidRDefault="00000000">
            <w:pPr>
              <w:pStyle w:val="TableParagraph"/>
              <w:ind w:left="14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F6EAE1A">
                <v:group id="_x0000_s2059" style="width:324.4pt;height:23.85pt;mso-position-horizontal-relative:char;mso-position-vertical-relative:line" coordsize="6488,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61" type="#_x0000_t75" style="position:absolute;left:14;top:329;width:6458;height:147">
                    <v:imagedata r:id="rId7" o:title=""/>
                  </v:shape>
                  <v:shape id="_x0000_s2060" type="#_x0000_t75" style="position:absolute;width:6488;height:353">
                    <v:imagedata r:id="rId8" o:title=""/>
                  </v:shape>
                  <w10:wrap type="none"/>
                  <w10:anchorlock/>
                </v:group>
              </w:pict>
            </w:r>
          </w:p>
          <w:p w14:paraId="293A23E3" w14:textId="77777777" w:rsidR="00061512" w:rsidRDefault="00061512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367F875E" w14:textId="77777777" w:rsidR="00061512" w:rsidRDefault="00000000">
            <w:pPr>
              <w:pStyle w:val="TableParagraph"/>
              <w:ind w:left="5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8EB5DBF">
                <v:group id="_x0000_s2056" style="width:425.65pt;height:23.85pt;mso-position-horizontal-relative:char;mso-position-vertical-relative:line" coordsize="8513,477">
                  <v:shape id="_x0000_s2058" type="#_x0000_t75" style="position:absolute;left:14;top:329;width:8483;height:147">
                    <v:imagedata r:id="rId9" o:title=""/>
                  </v:shape>
                  <v:shape id="_x0000_s2057" type="#_x0000_t75" style="position:absolute;width:8513;height:353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061512" w14:paraId="43731ABF" w14:textId="77777777">
        <w:trPr>
          <w:trHeight w:val="435"/>
        </w:trPr>
        <w:tc>
          <w:tcPr>
            <w:tcW w:w="9851" w:type="dxa"/>
            <w:gridSpan w:val="5"/>
          </w:tcPr>
          <w:p w14:paraId="1D446D75" w14:textId="77777777" w:rsidR="00061512" w:rsidRDefault="0006151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527D068" w14:textId="77777777" w:rsidR="00061512" w:rsidRDefault="00000000">
            <w:pPr>
              <w:pStyle w:val="TableParagraph"/>
              <w:spacing w:line="221" w:lineRule="exact"/>
              <w:ind w:left="3938" w:right="39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INDICE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DEI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CONTENUTI</w:t>
            </w:r>
          </w:p>
        </w:tc>
      </w:tr>
      <w:tr w:rsidR="00061512" w14:paraId="4D16DB1B" w14:textId="77777777">
        <w:trPr>
          <w:trHeight w:val="435"/>
        </w:trPr>
        <w:tc>
          <w:tcPr>
            <w:tcW w:w="1412" w:type="dxa"/>
            <w:gridSpan w:val="2"/>
          </w:tcPr>
          <w:p w14:paraId="31D5D99E" w14:textId="77777777" w:rsidR="00061512" w:rsidRDefault="00000000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39" w:type="dxa"/>
            <w:gridSpan w:val="3"/>
          </w:tcPr>
          <w:p w14:paraId="740A6022" w14:textId="77777777" w:rsidR="00061512" w:rsidRDefault="00000000">
            <w:pPr>
              <w:pStyle w:val="TableParagraph"/>
              <w:spacing w:before="45"/>
              <w:ind w:left="52"/>
            </w:pPr>
            <w:r>
              <w:t>SCOPO</w:t>
            </w:r>
          </w:p>
        </w:tc>
      </w:tr>
      <w:tr w:rsidR="00061512" w14:paraId="1B3EBA79" w14:textId="77777777">
        <w:trPr>
          <w:trHeight w:val="450"/>
        </w:trPr>
        <w:tc>
          <w:tcPr>
            <w:tcW w:w="1412" w:type="dxa"/>
            <w:gridSpan w:val="2"/>
          </w:tcPr>
          <w:p w14:paraId="00E0843D" w14:textId="77777777" w:rsidR="00061512" w:rsidRDefault="00000000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39" w:type="dxa"/>
            <w:gridSpan w:val="3"/>
          </w:tcPr>
          <w:p w14:paraId="403DBB14" w14:textId="77777777" w:rsidR="00061512" w:rsidRDefault="00000000">
            <w:pPr>
              <w:pStyle w:val="TableParagraph"/>
              <w:spacing w:before="45"/>
              <w:ind w:left="52"/>
            </w:pPr>
            <w:r>
              <w:t>CAMPO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18"/>
              </w:rPr>
              <w:t xml:space="preserve"> </w:t>
            </w:r>
            <w:r>
              <w:t>APPLICAZIONE</w:t>
            </w:r>
          </w:p>
        </w:tc>
      </w:tr>
      <w:tr w:rsidR="00061512" w14:paraId="2CD1807F" w14:textId="77777777">
        <w:trPr>
          <w:trHeight w:val="435"/>
        </w:trPr>
        <w:tc>
          <w:tcPr>
            <w:tcW w:w="1412" w:type="dxa"/>
            <w:gridSpan w:val="2"/>
          </w:tcPr>
          <w:p w14:paraId="5084687B" w14:textId="77777777" w:rsidR="00061512" w:rsidRDefault="00000000">
            <w:pPr>
              <w:pStyle w:val="TableParagraph"/>
              <w:spacing w:before="45"/>
              <w:ind w:left="5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39" w:type="dxa"/>
            <w:gridSpan w:val="3"/>
          </w:tcPr>
          <w:p w14:paraId="02A91D31" w14:textId="77777777" w:rsidR="00061512" w:rsidRDefault="00000000">
            <w:pPr>
              <w:pStyle w:val="TableParagraph"/>
              <w:spacing w:before="45"/>
              <w:ind w:left="52"/>
            </w:pPr>
            <w:r>
              <w:t>RESPONSABILITA’</w:t>
            </w:r>
          </w:p>
        </w:tc>
      </w:tr>
      <w:tr w:rsidR="00061512" w14:paraId="19615BC2" w14:textId="77777777">
        <w:trPr>
          <w:trHeight w:val="435"/>
        </w:trPr>
        <w:tc>
          <w:tcPr>
            <w:tcW w:w="1412" w:type="dxa"/>
            <w:gridSpan w:val="2"/>
          </w:tcPr>
          <w:p w14:paraId="7C3B5B9B" w14:textId="77777777" w:rsidR="00061512" w:rsidRDefault="00000000">
            <w:pPr>
              <w:pStyle w:val="TableParagraph"/>
              <w:spacing w:before="46"/>
              <w:ind w:left="5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39" w:type="dxa"/>
            <w:gridSpan w:val="3"/>
          </w:tcPr>
          <w:p w14:paraId="0C36477E" w14:textId="77777777" w:rsidR="00061512" w:rsidRDefault="00000000">
            <w:pPr>
              <w:pStyle w:val="TableParagraph"/>
              <w:spacing w:before="46"/>
              <w:ind w:left="52"/>
            </w:pPr>
            <w:r>
              <w:t>MODALITA’</w:t>
            </w:r>
            <w:r>
              <w:rPr>
                <w:spacing w:val="-2"/>
              </w:rPr>
              <w:t xml:space="preserve"> </w:t>
            </w:r>
            <w:r>
              <w:t>OPERATIVE</w:t>
            </w:r>
          </w:p>
        </w:tc>
      </w:tr>
      <w:tr w:rsidR="00061512" w14:paraId="772350AE" w14:textId="77777777">
        <w:trPr>
          <w:trHeight w:val="435"/>
        </w:trPr>
        <w:tc>
          <w:tcPr>
            <w:tcW w:w="1412" w:type="dxa"/>
            <w:gridSpan w:val="2"/>
          </w:tcPr>
          <w:p w14:paraId="4709D0AE" w14:textId="77777777" w:rsidR="00061512" w:rsidRDefault="00000000">
            <w:pPr>
              <w:pStyle w:val="TableParagraph"/>
              <w:spacing w:before="46"/>
              <w:ind w:left="848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439" w:type="dxa"/>
            <w:gridSpan w:val="3"/>
          </w:tcPr>
          <w:p w14:paraId="5E978DAF" w14:textId="77777777" w:rsidR="00061512" w:rsidRDefault="00000000">
            <w:pPr>
              <w:pStyle w:val="TableParagraph"/>
              <w:spacing w:before="46"/>
              <w:ind w:left="52"/>
            </w:pPr>
            <w:r>
              <w:t>MANUTENZIONE</w:t>
            </w:r>
            <w:r>
              <w:rPr>
                <w:spacing w:val="-14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EDIFICI</w:t>
            </w:r>
          </w:p>
        </w:tc>
      </w:tr>
      <w:tr w:rsidR="00061512" w14:paraId="6CEF4519" w14:textId="77777777">
        <w:trPr>
          <w:trHeight w:val="450"/>
        </w:trPr>
        <w:tc>
          <w:tcPr>
            <w:tcW w:w="1412" w:type="dxa"/>
            <w:gridSpan w:val="2"/>
          </w:tcPr>
          <w:p w14:paraId="20DB28CF" w14:textId="77777777" w:rsidR="00061512" w:rsidRDefault="00000000">
            <w:pPr>
              <w:pStyle w:val="TableParagraph"/>
              <w:spacing w:before="46"/>
              <w:ind w:left="5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39" w:type="dxa"/>
            <w:gridSpan w:val="3"/>
          </w:tcPr>
          <w:p w14:paraId="12B961F2" w14:textId="77777777" w:rsidR="00061512" w:rsidRDefault="00000000">
            <w:pPr>
              <w:pStyle w:val="TableParagraph"/>
              <w:spacing w:before="46"/>
              <w:ind w:left="52"/>
            </w:pPr>
            <w:r>
              <w:t>MODULISTICA</w:t>
            </w:r>
          </w:p>
        </w:tc>
      </w:tr>
      <w:tr w:rsidR="00061512" w14:paraId="15B01EA5" w14:textId="77777777">
        <w:trPr>
          <w:trHeight w:val="435"/>
        </w:trPr>
        <w:tc>
          <w:tcPr>
            <w:tcW w:w="1412" w:type="dxa"/>
            <w:gridSpan w:val="2"/>
          </w:tcPr>
          <w:p w14:paraId="323AB529" w14:textId="77777777" w:rsidR="00061512" w:rsidRDefault="00000000">
            <w:pPr>
              <w:pStyle w:val="TableParagraph"/>
              <w:spacing w:before="46"/>
              <w:ind w:left="5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39" w:type="dxa"/>
            <w:gridSpan w:val="3"/>
          </w:tcPr>
          <w:p w14:paraId="1144C116" w14:textId="77777777" w:rsidR="00061512" w:rsidRDefault="00000000">
            <w:pPr>
              <w:pStyle w:val="TableParagraph"/>
              <w:spacing w:before="46"/>
              <w:ind w:left="52"/>
            </w:pP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DOCUMENTATE</w:t>
            </w:r>
          </w:p>
        </w:tc>
      </w:tr>
      <w:tr w:rsidR="00061512" w14:paraId="4F689FD3" w14:textId="77777777">
        <w:trPr>
          <w:trHeight w:val="435"/>
        </w:trPr>
        <w:tc>
          <w:tcPr>
            <w:tcW w:w="1412" w:type="dxa"/>
            <w:gridSpan w:val="2"/>
          </w:tcPr>
          <w:p w14:paraId="20945584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9" w:type="dxa"/>
            <w:gridSpan w:val="3"/>
          </w:tcPr>
          <w:p w14:paraId="75A17DEB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</w:tr>
      <w:tr w:rsidR="00061512" w14:paraId="2B1F7E56" w14:textId="77777777">
        <w:trPr>
          <w:trHeight w:val="435"/>
        </w:trPr>
        <w:tc>
          <w:tcPr>
            <w:tcW w:w="1412" w:type="dxa"/>
            <w:gridSpan w:val="2"/>
          </w:tcPr>
          <w:p w14:paraId="7BC83A70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9" w:type="dxa"/>
            <w:gridSpan w:val="3"/>
          </w:tcPr>
          <w:p w14:paraId="4B76E441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</w:tr>
      <w:tr w:rsidR="00061512" w14:paraId="7977E809" w14:textId="77777777">
        <w:trPr>
          <w:trHeight w:val="450"/>
        </w:trPr>
        <w:tc>
          <w:tcPr>
            <w:tcW w:w="1412" w:type="dxa"/>
            <w:gridSpan w:val="2"/>
          </w:tcPr>
          <w:p w14:paraId="723E7238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9" w:type="dxa"/>
            <w:gridSpan w:val="3"/>
          </w:tcPr>
          <w:p w14:paraId="60B0CB66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</w:tr>
      <w:tr w:rsidR="00061512" w14:paraId="0C23E5B6" w14:textId="77777777">
        <w:trPr>
          <w:trHeight w:val="435"/>
        </w:trPr>
        <w:tc>
          <w:tcPr>
            <w:tcW w:w="9851" w:type="dxa"/>
            <w:gridSpan w:val="5"/>
          </w:tcPr>
          <w:p w14:paraId="080D9543" w14:textId="77777777" w:rsidR="00061512" w:rsidRDefault="00000000">
            <w:pPr>
              <w:pStyle w:val="TableParagraph"/>
              <w:spacing w:before="106"/>
              <w:ind w:left="3938" w:right="3924"/>
              <w:jc w:val="center"/>
              <w:rPr>
                <w:b/>
              </w:rPr>
            </w:pPr>
            <w:r>
              <w:rPr>
                <w:b/>
              </w:rPr>
              <w:t>REVISIONI</w:t>
            </w:r>
          </w:p>
        </w:tc>
      </w:tr>
      <w:tr w:rsidR="00061512" w14:paraId="34B0B446" w14:textId="77777777">
        <w:trPr>
          <w:trHeight w:val="435"/>
        </w:trPr>
        <w:tc>
          <w:tcPr>
            <w:tcW w:w="931" w:type="dxa"/>
          </w:tcPr>
          <w:p w14:paraId="58303DB3" w14:textId="77777777" w:rsidR="00061512" w:rsidRDefault="00000000">
            <w:pPr>
              <w:pStyle w:val="TableParagraph"/>
              <w:spacing w:before="76"/>
              <w:ind w:left="80" w:right="81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REV.</w:t>
            </w:r>
          </w:p>
        </w:tc>
        <w:tc>
          <w:tcPr>
            <w:tcW w:w="1757" w:type="dxa"/>
            <w:gridSpan w:val="2"/>
          </w:tcPr>
          <w:p w14:paraId="4DBBD9E9" w14:textId="77777777" w:rsidR="00061512" w:rsidRDefault="00000000">
            <w:pPr>
              <w:pStyle w:val="TableParagraph"/>
              <w:spacing w:before="76"/>
              <w:ind w:left="18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APPROV.</w:t>
            </w:r>
          </w:p>
        </w:tc>
        <w:tc>
          <w:tcPr>
            <w:tcW w:w="7163" w:type="dxa"/>
            <w:gridSpan w:val="2"/>
          </w:tcPr>
          <w:p w14:paraId="3AA3B056" w14:textId="77777777" w:rsidR="00061512" w:rsidRDefault="00000000">
            <w:pPr>
              <w:pStyle w:val="TableParagraph"/>
              <w:spacing w:before="106"/>
              <w:ind w:left="2087" w:right="205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061512" w14:paraId="5BA8B323" w14:textId="77777777">
        <w:trPr>
          <w:trHeight w:val="465"/>
        </w:trPr>
        <w:tc>
          <w:tcPr>
            <w:tcW w:w="931" w:type="dxa"/>
          </w:tcPr>
          <w:p w14:paraId="7A00C3E2" w14:textId="77777777" w:rsidR="00061512" w:rsidRDefault="00000000">
            <w:pPr>
              <w:pStyle w:val="TableParagraph"/>
              <w:spacing w:before="91"/>
              <w:ind w:left="80" w:right="80"/>
              <w:jc w:val="center"/>
            </w:pPr>
            <w:r>
              <w:t>00</w:t>
            </w:r>
          </w:p>
        </w:tc>
        <w:tc>
          <w:tcPr>
            <w:tcW w:w="1757" w:type="dxa"/>
            <w:gridSpan w:val="2"/>
          </w:tcPr>
          <w:p w14:paraId="0A67A8DF" w14:textId="19811B1B" w:rsidR="00061512" w:rsidRDefault="00D82583">
            <w:pPr>
              <w:pStyle w:val="TableParagraph"/>
              <w:spacing w:before="91"/>
              <w:ind w:left="383"/>
            </w:pPr>
            <w:r>
              <w:rPr>
                <w:spacing w:val="-1"/>
              </w:rPr>
              <w:t>29.09.2021</w:t>
            </w:r>
          </w:p>
        </w:tc>
        <w:tc>
          <w:tcPr>
            <w:tcW w:w="7163" w:type="dxa"/>
            <w:gridSpan w:val="2"/>
          </w:tcPr>
          <w:p w14:paraId="45C6188D" w14:textId="77777777" w:rsidR="00061512" w:rsidRDefault="00000000">
            <w:pPr>
              <w:pStyle w:val="TableParagraph"/>
              <w:spacing w:before="91"/>
              <w:ind w:left="2087" w:right="2072"/>
              <w:jc w:val="center"/>
            </w:pPr>
            <w:r>
              <w:t>Prima</w:t>
            </w:r>
            <w:r>
              <w:rPr>
                <w:spacing w:val="-2"/>
              </w:rPr>
              <w:t xml:space="preserve"> </w:t>
            </w:r>
            <w:r>
              <w:t>Emissione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procedura</w:t>
            </w:r>
          </w:p>
        </w:tc>
      </w:tr>
      <w:tr w:rsidR="00061512" w14:paraId="45C085DF" w14:textId="77777777">
        <w:trPr>
          <w:trHeight w:val="435"/>
        </w:trPr>
        <w:tc>
          <w:tcPr>
            <w:tcW w:w="931" w:type="dxa"/>
          </w:tcPr>
          <w:p w14:paraId="71ED1E5A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30B25E54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45D98B44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</w:tr>
      <w:tr w:rsidR="00061512" w14:paraId="43F24D2C" w14:textId="77777777">
        <w:trPr>
          <w:trHeight w:val="420"/>
        </w:trPr>
        <w:tc>
          <w:tcPr>
            <w:tcW w:w="931" w:type="dxa"/>
          </w:tcPr>
          <w:p w14:paraId="05DC9182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79C6E55D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5E5A2961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</w:tr>
      <w:tr w:rsidR="00061512" w14:paraId="435A681E" w14:textId="77777777">
        <w:trPr>
          <w:trHeight w:val="427"/>
        </w:trPr>
        <w:tc>
          <w:tcPr>
            <w:tcW w:w="931" w:type="dxa"/>
            <w:tcBorders>
              <w:bottom w:val="double" w:sz="3" w:space="0" w:color="4471C4"/>
            </w:tcBorders>
          </w:tcPr>
          <w:p w14:paraId="41877025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  <w:tcBorders>
              <w:bottom w:val="double" w:sz="3" w:space="0" w:color="4471C4"/>
            </w:tcBorders>
          </w:tcPr>
          <w:p w14:paraId="03E60925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  <w:tcBorders>
              <w:bottom w:val="double" w:sz="3" w:space="0" w:color="4471C4"/>
            </w:tcBorders>
          </w:tcPr>
          <w:p w14:paraId="2AF991C8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</w:tr>
      <w:tr w:rsidR="00061512" w14:paraId="09DEE321" w14:textId="77777777">
        <w:trPr>
          <w:trHeight w:val="412"/>
        </w:trPr>
        <w:tc>
          <w:tcPr>
            <w:tcW w:w="931" w:type="dxa"/>
            <w:tcBorders>
              <w:top w:val="double" w:sz="3" w:space="0" w:color="4471C4"/>
            </w:tcBorders>
          </w:tcPr>
          <w:p w14:paraId="7E592528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  <w:tcBorders>
              <w:top w:val="double" w:sz="3" w:space="0" w:color="4471C4"/>
            </w:tcBorders>
          </w:tcPr>
          <w:p w14:paraId="3CF35CB4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  <w:tcBorders>
              <w:top w:val="double" w:sz="3" w:space="0" w:color="4471C4"/>
            </w:tcBorders>
          </w:tcPr>
          <w:p w14:paraId="5F3831E4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</w:tr>
      <w:tr w:rsidR="00061512" w14:paraId="70DD4D47" w14:textId="77777777">
        <w:trPr>
          <w:trHeight w:val="435"/>
        </w:trPr>
        <w:tc>
          <w:tcPr>
            <w:tcW w:w="931" w:type="dxa"/>
          </w:tcPr>
          <w:p w14:paraId="46BC20A9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3A3DCBA9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6FBAEB2F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</w:tr>
      <w:tr w:rsidR="00061512" w14:paraId="585E599F" w14:textId="77777777">
        <w:trPr>
          <w:trHeight w:val="420"/>
        </w:trPr>
        <w:tc>
          <w:tcPr>
            <w:tcW w:w="931" w:type="dxa"/>
          </w:tcPr>
          <w:p w14:paraId="74EA8983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gridSpan w:val="2"/>
          </w:tcPr>
          <w:p w14:paraId="64AA5602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3" w:type="dxa"/>
            <w:gridSpan w:val="2"/>
          </w:tcPr>
          <w:p w14:paraId="75B26875" w14:textId="77777777" w:rsidR="00061512" w:rsidRDefault="00061512">
            <w:pPr>
              <w:pStyle w:val="TableParagraph"/>
              <w:rPr>
                <w:rFonts w:ascii="Times New Roman"/>
              </w:rPr>
            </w:pPr>
          </w:p>
        </w:tc>
      </w:tr>
      <w:tr w:rsidR="00061512" w14:paraId="7794CD3C" w14:textId="77777777">
        <w:trPr>
          <w:trHeight w:val="976"/>
        </w:trPr>
        <w:tc>
          <w:tcPr>
            <w:tcW w:w="2688" w:type="dxa"/>
            <w:gridSpan w:val="3"/>
          </w:tcPr>
          <w:p w14:paraId="36A11230" w14:textId="5C852F43" w:rsidR="00061512" w:rsidRDefault="00000000">
            <w:pPr>
              <w:pStyle w:val="TableParagraph"/>
              <w:spacing w:line="254" w:lineRule="exact"/>
              <w:ind w:left="52"/>
            </w:pPr>
            <w:r>
              <w:rPr>
                <w:spacing w:val="-1"/>
              </w:rPr>
              <w:t>Stesura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3"/>
              </w:rPr>
              <w:t xml:space="preserve"> </w:t>
            </w:r>
            <w:r w:rsidR="00D82583">
              <w:rPr>
                <w:spacing w:val="-1"/>
              </w:rPr>
              <w:t>29</w:t>
            </w:r>
            <w:r>
              <w:rPr>
                <w:spacing w:val="-1"/>
              </w:rPr>
              <w:t>.</w:t>
            </w:r>
            <w:r w:rsidR="00D82583">
              <w:rPr>
                <w:spacing w:val="-1"/>
              </w:rPr>
              <w:t>09</w:t>
            </w:r>
            <w:r>
              <w:rPr>
                <w:spacing w:val="-1"/>
              </w:rPr>
              <w:t>.2021</w:t>
            </w:r>
          </w:p>
          <w:p w14:paraId="5C4384B7" w14:textId="77777777" w:rsidR="00061512" w:rsidRDefault="0006151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2547530C" w14:textId="77777777" w:rsidR="00061512" w:rsidRDefault="00000000">
            <w:pPr>
              <w:pStyle w:val="TableParagraph"/>
              <w:ind w:left="52"/>
            </w:pPr>
            <w:r>
              <w:t>Direzione</w:t>
            </w:r>
          </w:p>
        </w:tc>
        <w:tc>
          <w:tcPr>
            <w:tcW w:w="2868" w:type="dxa"/>
          </w:tcPr>
          <w:p w14:paraId="3C49C2C9" w14:textId="77777777" w:rsidR="00061512" w:rsidRDefault="00000000">
            <w:pPr>
              <w:pStyle w:val="TableParagraph"/>
              <w:spacing w:line="254" w:lineRule="exact"/>
              <w:ind w:left="67"/>
            </w:pPr>
            <w:r>
              <w:t>Verificata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Approvata</w:t>
            </w:r>
          </w:p>
          <w:p w14:paraId="269E6257" w14:textId="77777777" w:rsidR="00D82583" w:rsidRDefault="00D82583">
            <w:pPr>
              <w:pStyle w:val="TableParagraph"/>
              <w:spacing w:before="1"/>
              <w:ind w:left="67"/>
              <w:rPr>
                <w:spacing w:val="-1"/>
              </w:rPr>
            </w:pPr>
            <w:r>
              <w:rPr>
                <w:spacing w:val="-1"/>
              </w:rPr>
              <w:t>29.09.2021</w:t>
            </w:r>
          </w:p>
          <w:p w14:paraId="6016D21D" w14:textId="45C16076" w:rsidR="00061512" w:rsidRDefault="00000000">
            <w:pPr>
              <w:pStyle w:val="TableParagraph"/>
              <w:spacing w:before="1"/>
              <w:ind w:left="67"/>
            </w:pPr>
            <w:r>
              <w:t>Direzione</w:t>
            </w:r>
          </w:p>
        </w:tc>
        <w:tc>
          <w:tcPr>
            <w:tcW w:w="4295" w:type="dxa"/>
          </w:tcPr>
          <w:p w14:paraId="78B529C8" w14:textId="262C3B48" w:rsidR="00061512" w:rsidRDefault="00000000">
            <w:pPr>
              <w:pStyle w:val="TableParagraph"/>
              <w:spacing w:before="7"/>
              <w:rPr>
                <w:rFonts w:ascii="Times New Roman"/>
                <w:sz w:val="23"/>
              </w:rPr>
            </w:pPr>
            <w:r>
              <w:rPr>
                <w:spacing w:val="-2"/>
              </w:rPr>
              <w:t>Emessa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7"/>
              </w:rPr>
              <w:t xml:space="preserve"> </w:t>
            </w:r>
            <w:r w:rsidR="00D82583">
              <w:rPr>
                <w:spacing w:val="-1"/>
              </w:rPr>
              <w:t>29.09.2021</w:t>
            </w:r>
          </w:p>
          <w:p w14:paraId="5910E101" w14:textId="77777777" w:rsidR="00061512" w:rsidRDefault="00000000">
            <w:pPr>
              <w:pStyle w:val="TableParagraph"/>
              <w:ind w:left="53"/>
            </w:pPr>
            <w:r>
              <w:t>RSGQ</w:t>
            </w:r>
          </w:p>
        </w:tc>
      </w:tr>
    </w:tbl>
    <w:p w14:paraId="229269E4" w14:textId="77777777" w:rsidR="00061512" w:rsidRDefault="00061512">
      <w:pPr>
        <w:sectPr w:rsidR="00061512">
          <w:headerReference w:type="default" r:id="rId11"/>
          <w:footerReference w:type="default" r:id="rId12"/>
          <w:type w:val="continuous"/>
          <w:pgSz w:w="11910" w:h="16850"/>
          <w:pgMar w:top="2060" w:right="360" w:bottom="960" w:left="860" w:header="569" w:footer="772" w:gutter="0"/>
          <w:pgNumType w:start="1"/>
          <w:cols w:space="720"/>
        </w:sectPr>
      </w:pPr>
    </w:p>
    <w:p w14:paraId="038C9903" w14:textId="77777777" w:rsidR="00061512" w:rsidRDefault="00061512">
      <w:pPr>
        <w:pStyle w:val="Corpotesto"/>
        <w:spacing w:before="4" w:after="1"/>
        <w:ind w:left="0"/>
        <w:rPr>
          <w:rFonts w:ascii="Times New Roman"/>
          <w:sz w:val="20"/>
        </w:rPr>
      </w:pPr>
    </w:p>
    <w:p w14:paraId="43D6BB1E" w14:textId="77777777" w:rsidR="00061512" w:rsidRDefault="00000000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48F4AE9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width:512.15pt;height:15pt;mso-left-percent:-10001;mso-top-percent:-10001;mso-position-horizontal:absolute;mso-position-horizontal-relative:char;mso-position-vertical:absolute;mso-position-vertical-relative:line;mso-left-percent:-10001;mso-top-percent:-10001" fillcolor="#2e5395">
            <v:textbox inset="0,0,0,0">
              <w:txbxContent>
                <w:p w14:paraId="415E8D9C" w14:textId="77777777" w:rsidR="00061512" w:rsidRDefault="00000000">
                  <w:pPr>
                    <w:spacing w:before="11" w:line="274" w:lineRule="exact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1.</w:t>
                  </w:r>
                  <w:r>
                    <w:rPr>
                      <w:b/>
                      <w:color w:val="FFFFFF"/>
                      <w:spacing w:val="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SCOPO</w:t>
                  </w:r>
                </w:p>
              </w:txbxContent>
            </v:textbox>
            <w10:anchorlock/>
          </v:shape>
        </w:pict>
      </w:r>
    </w:p>
    <w:p w14:paraId="1FD53C20" w14:textId="64278324" w:rsidR="00061512" w:rsidRDefault="00000000">
      <w:pPr>
        <w:pStyle w:val="Corpotesto"/>
        <w:spacing w:before="97"/>
        <w:ind w:right="575"/>
        <w:jc w:val="both"/>
      </w:pPr>
      <w:r>
        <w:t>La presente</w:t>
      </w:r>
      <w:r>
        <w:rPr>
          <w:spacing w:val="1"/>
        </w:rPr>
        <w:t xml:space="preserve"> </w:t>
      </w:r>
      <w:r>
        <w:t>procedura ha lo scopo</w:t>
      </w:r>
      <w:r>
        <w:rPr>
          <w:spacing w:val="1"/>
        </w:rPr>
        <w:t xml:space="preserve"> </w:t>
      </w:r>
      <w:r>
        <w:t>di regolamentare le modalità per</w:t>
      </w:r>
      <w:r>
        <w:rPr>
          <w:spacing w:val="1"/>
        </w:rPr>
        <w:t xml:space="preserve"> </w:t>
      </w:r>
      <w:r>
        <w:t>la corretta 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infrastrutture e delle opere civili e impiantistiche dell’Istituto. L’obiettivo è quello di mantenere le</w:t>
      </w:r>
      <w:r>
        <w:rPr>
          <w:spacing w:val="1"/>
        </w:rPr>
        <w:t xml:space="preserve"> </w:t>
      </w:r>
      <w:r>
        <w:t>stesse</w:t>
      </w:r>
      <w:r>
        <w:rPr>
          <w:spacing w:val="20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efficienza</w:t>
      </w:r>
      <w:r>
        <w:rPr>
          <w:spacing w:val="-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consentirne</w:t>
      </w:r>
      <w:r>
        <w:rPr>
          <w:spacing w:val="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impiego</w:t>
      </w:r>
      <w:r>
        <w:rPr>
          <w:spacing w:val="-16"/>
        </w:rPr>
        <w:t xml:space="preserve"> </w:t>
      </w:r>
      <w:r>
        <w:t>corretto.</w:t>
      </w:r>
    </w:p>
    <w:p w14:paraId="630FBA59" w14:textId="3695726F" w:rsidR="00D66782" w:rsidRDefault="00D66782">
      <w:pPr>
        <w:pStyle w:val="Corpotesto"/>
        <w:spacing w:before="97"/>
        <w:ind w:right="575"/>
        <w:jc w:val="both"/>
      </w:pPr>
      <w:r>
        <w:pict w14:anchorId="4839B372">
          <v:shape id="_x0000_s2054" type="#_x0000_t202" style="position:absolute;left:0;text-align:left;margin-left:47.65pt;margin-top:38.7pt;width:512.15pt;height:15.05pt;z-index:-15727104;mso-wrap-distance-left:0;mso-wrap-distance-right:0;mso-position-horizontal-relative:page" fillcolor="#2e5395">
            <v:textbox inset="0,0,0,0">
              <w:txbxContent>
                <w:p w14:paraId="2C3B3A43" w14:textId="77777777" w:rsidR="00061512" w:rsidRDefault="00000000">
                  <w:pPr>
                    <w:spacing w:line="286" w:lineRule="exact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2.</w:t>
                  </w:r>
                  <w:r>
                    <w:rPr>
                      <w:b/>
                      <w:color w:val="FFFFFF"/>
                      <w:spacing w:val="1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CAMPO</w:t>
                  </w:r>
                  <w:r>
                    <w:rPr>
                      <w:b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DI</w:t>
                  </w:r>
                  <w:r>
                    <w:rPr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APPLICAZIONE</w:t>
                  </w:r>
                </w:p>
              </w:txbxContent>
            </v:textbox>
            <w10:wrap type="topAndBottom" anchorx="page"/>
          </v:shape>
        </w:pict>
      </w:r>
    </w:p>
    <w:p w14:paraId="52706360" w14:textId="0D4549B3" w:rsidR="00061512" w:rsidRDefault="00000000">
      <w:pPr>
        <w:pStyle w:val="Corpotesto"/>
        <w:spacing w:before="87" w:line="244" w:lineRule="auto"/>
        <w:ind w:right="562"/>
        <w:jc w:val="both"/>
      </w:pPr>
      <w:r>
        <w:rPr>
          <w:spacing w:val="-1"/>
        </w:rPr>
        <w:t xml:space="preserve">La presente procedura si applica alle infrastrutture e agli impianti </w:t>
      </w:r>
      <w:r>
        <w:t xml:space="preserve">presenti </w:t>
      </w:r>
      <w:r w:rsidR="00AA2186">
        <w:t>negli edifici che si riferiscono ai vari plessi dell’IIS Fermi</w:t>
      </w:r>
      <w:r>
        <w:rPr>
          <w:spacing w:val="1"/>
        </w:rPr>
        <w:t xml:space="preserve"> </w:t>
      </w:r>
      <w:r w:rsidR="00AA2186">
        <w:rPr>
          <w:spacing w:val="1"/>
        </w:rPr>
        <w:t xml:space="preserve">che insistono nei comuni di Bagnara Calabra, S. Eufemia e Villa san Giovanni </w:t>
      </w:r>
      <w:r>
        <w:t>dat</w:t>
      </w:r>
      <w:r w:rsidR="00AA2186">
        <w:t>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all’Ente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 w:rsidR="00AA2186">
        <w:t>da diversi decenni.</w:t>
      </w:r>
    </w:p>
    <w:p w14:paraId="3CA14C37" w14:textId="77777777" w:rsidR="00061512" w:rsidRDefault="00000000">
      <w:pPr>
        <w:pStyle w:val="Corpotesto"/>
        <w:spacing w:before="109"/>
        <w:jc w:val="both"/>
      </w:pPr>
      <w:r>
        <w:t>Si applica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tutti</w:t>
      </w:r>
      <w:r>
        <w:rPr>
          <w:spacing w:val="13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interventi di</w:t>
      </w:r>
      <w:r>
        <w:rPr>
          <w:spacing w:val="-11"/>
        </w:rPr>
        <w:t xml:space="preserve"> </w:t>
      </w:r>
      <w:r>
        <w:t>manutenzione</w:t>
      </w:r>
      <w:r>
        <w:rPr>
          <w:spacing w:val="22"/>
        </w:rPr>
        <w:t xml:space="preserve"> </w:t>
      </w:r>
      <w:r>
        <w:t>periodica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correttiva</w:t>
      </w:r>
      <w:r>
        <w:rPr>
          <w:spacing w:val="-12"/>
        </w:rPr>
        <w:t xml:space="preserve"> </w:t>
      </w:r>
      <w:r>
        <w:t>effettuati,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esterno</w:t>
      </w:r>
    </w:p>
    <w:p w14:paraId="12F5BADE" w14:textId="2A1F5298" w:rsidR="00061512" w:rsidRDefault="00000000">
      <w:pPr>
        <w:pStyle w:val="Corpotesto"/>
        <w:spacing w:before="8"/>
        <w:jc w:val="both"/>
      </w:pPr>
      <w:r>
        <w:rPr>
          <w:spacing w:val="-1"/>
        </w:rPr>
        <w:t>inviato</w:t>
      </w:r>
      <w:r>
        <w:rPr>
          <w:spacing w:val="-2"/>
        </w:rPr>
        <w:t xml:space="preserve"> </w:t>
      </w:r>
      <w:r>
        <w:rPr>
          <w:spacing w:val="-1"/>
        </w:rPr>
        <w:t>dalla</w:t>
      </w:r>
      <w:r>
        <w:rPr>
          <w:spacing w:val="-5"/>
        </w:rPr>
        <w:t xml:space="preserve"> </w:t>
      </w:r>
      <w:r>
        <w:rPr>
          <w:spacing w:val="-1"/>
        </w:rPr>
        <w:t>Provincia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0"/>
        </w:rPr>
        <w:t xml:space="preserve"> </w:t>
      </w:r>
      <w:r w:rsidR="00AA2186">
        <w:rPr>
          <w:spacing w:val="-1"/>
        </w:rPr>
        <w:t>Reggio Calabria</w:t>
      </w:r>
      <w:r>
        <w:rPr>
          <w:spacing w:val="-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quanto</w:t>
      </w:r>
      <w:r>
        <w:rPr>
          <w:spacing w:val="29"/>
        </w:rPr>
        <w:t xml:space="preserve"> </w:t>
      </w:r>
      <w:r>
        <w:t>proprietario</w:t>
      </w:r>
      <w:r>
        <w:rPr>
          <w:spacing w:val="-16"/>
        </w:rPr>
        <w:t xml:space="preserve"> </w:t>
      </w:r>
      <w:r>
        <w:t>dell’immobile.</w:t>
      </w:r>
    </w:p>
    <w:p w14:paraId="780E84CD" w14:textId="77777777" w:rsidR="00061512" w:rsidRDefault="00000000">
      <w:pPr>
        <w:pStyle w:val="Corpotesto"/>
        <w:spacing w:before="112" w:line="247" w:lineRule="auto"/>
        <w:ind w:right="563"/>
        <w:jc w:val="both"/>
      </w:pPr>
      <w:r>
        <w:t>La scuola richiede gli interventi agli Enti preposti per manutenere le infrastrutture necessarie ed</w:t>
      </w:r>
      <w:r>
        <w:rPr>
          <w:spacing w:val="1"/>
        </w:rPr>
        <w:t xml:space="preserve"> </w:t>
      </w:r>
      <w:r>
        <w:t>ottenere</w:t>
      </w:r>
      <w:r>
        <w:rPr>
          <w:spacing w:val="2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conformità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requisiti</w:t>
      </w:r>
      <w:r>
        <w:rPr>
          <w:spacing w:val="10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erogati.</w:t>
      </w:r>
    </w:p>
    <w:p w14:paraId="6009A87A" w14:textId="77777777" w:rsidR="00061512" w:rsidRDefault="00000000">
      <w:pPr>
        <w:pStyle w:val="Corpotesto"/>
        <w:spacing w:before="117"/>
        <w:jc w:val="both"/>
      </w:pPr>
      <w:r>
        <w:rPr>
          <w:spacing w:val="-2"/>
        </w:rPr>
        <w:t>Le</w:t>
      </w:r>
      <w:r>
        <w:rPr>
          <w:spacing w:val="-11"/>
        </w:rPr>
        <w:t xml:space="preserve"> </w:t>
      </w:r>
      <w:r>
        <w:rPr>
          <w:spacing w:val="-2"/>
        </w:rPr>
        <w:t>infrastrutture</w:t>
      </w:r>
      <w:r>
        <w:rPr>
          <w:spacing w:val="5"/>
        </w:rPr>
        <w:t xml:space="preserve"> </w:t>
      </w:r>
      <w:r>
        <w:rPr>
          <w:spacing w:val="-1"/>
        </w:rPr>
        <w:t>comprendono:</w:t>
      </w:r>
    </w:p>
    <w:p w14:paraId="6D9141D6" w14:textId="1E6D49FB" w:rsidR="00061512" w:rsidRDefault="00000000">
      <w:pPr>
        <w:pStyle w:val="Paragrafoelenco"/>
        <w:numPr>
          <w:ilvl w:val="0"/>
          <w:numId w:val="1"/>
        </w:numPr>
        <w:tabs>
          <w:tab w:val="left" w:pos="492"/>
        </w:tabs>
        <w:spacing w:line="247" w:lineRule="auto"/>
        <w:ind w:firstLine="0"/>
        <w:rPr>
          <w:sz w:val="24"/>
        </w:rPr>
      </w:pPr>
      <w:r>
        <w:rPr>
          <w:spacing w:val="-1"/>
          <w:sz w:val="24"/>
        </w:rPr>
        <w:t xml:space="preserve">Edifici e loro parti, impianti (elettrico, </w:t>
      </w:r>
      <w:r>
        <w:rPr>
          <w:sz w:val="24"/>
        </w:rPr>
        <w:t>antincendio,</w:t>
      </w:r>
      <w:r>
        <w:rPr>
          <w:spacing w:val="1"/>
          <w:sz w:val="24"/>
        </w:rPr>
        <w:t xml:space="preserve"> </w:t>
      </w:r>
      <w:r>
        <w:rPr>
          <w:sz w:val="24"/>
        </w:rPr>
        <w:t>termico, idrico, ecc.), spazi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 (aule,</w:t>
      </w:r>
      <w:r>
        <w:rPr>
          <w:spacing w:val="1"/>
          <w:sz w:val="24"/>
        </w:rPr>
        <w:t xml:space="preserve"> </w:t>
      </w:r>
      <w:r>
        <w:rPr>
          <w:sz w:val="24"/>
        </w:rPr>
        <w:t>laboratori,</w:t>
      </w:r>
      <w:r>
        <w:rPr>
          <w:spacing w:val="-11"/>
          <w:sz w:val="24"/>
        </w:rPr>
        <w:t xml:space="preserve"> </w:t>
      </w:r>
      <w:r>
        <w:rPr>
          <w:sz w:val="24"/>
        </w:rPr>
        <w:t>locali</w:t>
      </w:r>
      <w:r>
        <w:rPr>
          <w:spacing w:val="-5"/>
          <w:sz w:val="24"/>
        </w:rPr>
        <w:t xml:space="preserve"> </w:t>
      </w:r>
      <w:r>
        <w:rPr>
          <w:sz w:val="24"/>
        </w:rPr>
        <w:t>attività,</w:t>
      </w:r>
      <w:r>
        <w:rPr>
          <w:spacing w:val="-10"/>
          <w:sz w:val="24"/>
        </w:rPr>
        <w:t xml:space="preserve"> </w:t>
      </w:r>
      <w:r>
        <w:rPr>
          <w:sz w:val="24"/>
        </w:rPr>
        <w:t>ecc.)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servizi</w:t>
      </w:r>
      <w:r>
        <w:rPr>
          <w:spacing w:val="-5"/>
          <w:sz w:val="24"/>
        </w:rPr>
        <w:t xml:space="preserve"> </w:t>
      </w:r>
      <w:r>
        <w:rPr>
          <w:sz w:val="24"/>
        </w:rPr>
        <w:t>connessi,</w:t>
      </w:r>
      <w:r>
        <w:rPr>
          <w:spacing w:val="19"/>
          <w:sz w:val="24"/>
        </w:rPr>
        <w:t xml:space="preserve"> </w:t>
      </w:r>
      <w:r>
        <w:rPr>
          <w:sz w:val="24"/>
        </w:rPr>
        <w:t>presidi</w:t>
      </w:r>
      <w:r>
        <w:rPr>
          <w:spacing w:val="10"/>
          <w:sz w:val="24"/>
        </w:rPr>
        <w:t xml:space="preserve"> </w:t>
      </w:r>
      <w:r>
        <w:rPr>
          <w:sz w:val="24"/>
        </w:rPr>
        <w:t>antincendio</w:t>
      </w:r>
      <w:r>
        <w:rPr>
          <w:spacing w:val="-2"/>
          <w:sz w:val="24"/>
        </w:rPr>
        <w:t xml:space="preserve"> </w:t>
      </w:r>
      <w:r>
        <w:rPr>
          <w:sz w:val="24"/>
        </w:rPr>
        <w:t>ecc.;</w:t>
      </w:r>
    </w:p>
    <w:p w14:paraId="093CD037" w14:textId="61BBE505" w:rsidR="00D66782" w:rsidRDefault="00D66782" w:rsidP="00D66782">
      <w:pPr>
        <w:tabs>
          <w:tab w:val="left" w:pos="492"/>
        </w:tabs>
        <w:spacing w:line="247" w:lineRule="auto"/>
        <w:rPr>
          <w:sz w:val="24"/>
        </w:rPr>
      </w:pPr>
      <w:r>
        <w:pict w14:anchorId="68A5FE58">
          <v:shape id="_x0000_s2053" type="#_x0000_t202" style="position:absolute;margin-left:46.5pt;margin-top:32.95pt;width:523.45pt;height:15.05pt;z-index:-15726592;mso-wrap-distance-left:0;mso-wrap-distance-right:0;mso-position-horizontal-relative:page" fillcolor="#2e5395" strokeweight=".27342mm">
            <v:textbox inset="0,0,0,0">
              <w:txbxContent>
                <w:p w14:paraId="127DD529" w14:textId="77777777" w:rsidR="00061512" w:rsidRDefault="00000000">
                  <w:pPr>
                    <w:spacing w:line="285" w:lineRule="exact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2.</w:t>
                  </w:r>
                  <w:r>
                    <w:rPr>
                      <w:b/>
                      <w:color w:val="FFFFFF"/>
                      <w:spacing w:val="1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RESPONSABILITÀ</w:t>
                  </w:r>
                </w:p>
              </w:txbxContent>
            </v:textbox>
            <w10:wrap type="topAndBottom" anchorx="page"/>
          </v:shape>
        </w:pict>
      </w:r>
    </w:p>
    <w:p w14:paraId="6BBA2580" w14:textId="77777777" w:rsidR="00D66782" w:rsidRPr="00D66782" w:rsidRDefault="00D66782" w:rsidP="00D66782">
      <w:pPr>
        <w:tabs>
          <w:tab w:val="left" w:pos="492"/>
        </w:tabs>
        <w:spacing w:line="247" w:lineRule="auto"/>
        <w:rPr>
          <w:sz w:val="24"/>
        </w:rPr>
      </w:pPr>
    </w:p>
    <w:p w14:paraId="78978FB2" w14:textId="77777777" w:rsidR="00061512" w:rsidRDefault="00000000">
      <w:pPr>
        <w:pStyle w:val="Corpotesto"/>
        <w:spacing w:before="87" w:line="273" w:lineRule="auto"/>
        <w:ind w:right="561"/>
        <w:jc w:val="both"/>
      </w:pPr>
      <w:r>
        <w:t>Nell'articolo</w:t>
      </w:r>
      <w:r>
        <w:rPr>
          <w:spacing w:val="1"/>
        </w:rPr>
        <w:t xml:space="preserve"> </w:t>
      </w:r>
      <w:r>
        <w:t>117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Costituzione,</w:t>
      </w:r>
      <w:r>
        <w:rPr>
          <w:spacing w:val="1"/>
        </w:rPr>
        <w:t xml:space="preserve"> </w:t>
      </w:r>
      <w:r>
        <w:t>l'edilizia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menzionata.</w:t>
      </w:r>
      <w:r>
        <w:rPr>
          <w:spacing w:val="1"/>
        </w:rPr>
        <w:t xml:space="preserve"> </w:t>
      </w:r>
      <w:r>
        <w:t>Tuttavia,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rPr>
          <w:spacing w:val="-1"/>
        </w:rPr>
        <w:t xml:space="preserve">costituzionale ha chiarito che nella relativa disciplina «si intersecano più materie, </w:t>
      </w:r>
      <w:r>
        <w:t>quali il "governo del</w:t>
      </w:r>
      <w:r>
        <w:rPr>
          <w:spacing w:val="-52"/>
        </w:rPr>
        <w:t xml:space="preserve"> </w:t>
      </w:r>
      <w:r>
        <w:t>territorio",</w:t>
      </w:r>
      <w:r>
        <w:rPr>
          <w:spacing w:val="1"/>
        </w:rPr>
        <w:t xml:space="preserve"> </w:t>
      </w:r>
      <w:r>
        <w:t>"l'energia" 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"protezione</w:t>
      </w:r>
      <w:r>
        <w:rPr>
          <w:spacing w:val="1"/>
        </w:rPr>
        <w:t xml:space="preserve"> </w:t>
      </w:r>
      <w:r>
        <w:t>civile",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rientranti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concorrente»</w:t>
      </w:r>
      <w:r>
        <w:rPr>
          <w:spacing w:val="1"/>
        </w:rPr>
        <w:t xml:space="preserve"> </w:t>
      </w:r>
      <w:r>
        <w:t>(sentenze</w:t>
      </w:r>
      <w:r>
        <w:rPr>
          <w:spacing w:val="19"/>
        </w:rPr>
        <w:t xml:space="preserve"> </w:t>
      </w:r>
      <w:r>
        <w:t>62/2013,</w:t>
      </w:r>
      <w:r>
        <w:rPr>
          <w:spacing w:val="19"/>
        </w:rPr>
        <w:t xml:space="preserve"> </w:t>
      </w:r>
      <w:r>
        <w:t>284/2016</w:t>
      </w:r>
      <w:r>
        <w:rPr>
          <w:spacing w:val="2"/>
        </w:rPr>
        <w:t xml:space="preserve"> </w:t>
      </w:r>
      <w:r>
        <w:t>e,</w:t>
      </w:r>
      <w:r>
        <w:rPr>
          <w:spacing w:val="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ultimo,</w:t>
      </w:r>
      <w:r>
        <w:rPr>
          <w:spacing w:val="4"/>
        </w:rPr>
        <w:t xml:space="preserve"> </w:t>
      </w:r>
      <w:r>
        <w:t>71/2018).</w:t>
      </w:r>
    </w:p>
    <w:p w14:paraId="6970A1AA" w14:textId="77777777" w:rsidR="00061512" w:rsidRDefault="00000000">
      <w:pPr>
        <w:pStyle w:val="Corpotesto"/>
        <w:spacing w:before="135" w:line="276" w:lineRule="auto"/>
        <w:ind w:right="563"/>
        <w:jc w:val="both"/>
      </w:pPr>
      <w:r>
        <w:t>Con riferimento alla realizzazione, fornitura e manutenzione</w:t>
      </w:r>
      <w:r>
        <w:rPr>
          <w:spacing w:val="1"/>
        </w:rPr>
        <w:t xml:space="preserve"> </w:t>
      </w:r>
      <w:r>
        <w:t>ordinaria e straordinaria degli edifici</w:t>
      </w:r>
      <w:r>
        <w:rPr>
          <w:spacing w:val="1"/>
        </w:rPr>
        <w:t xml:space="preserve"> </w:t>
      </w:r>
      <w:r>
        <w:rPr>
          <w:spacing w:val="-1"/>
        </w:rPr>
        <w:t xml:space="preserve">scolastici, la L. 23/1996 (art. 3) ha stabilito </w:t>
      </w:r>
      <w:r>
        <w:t>che provvedono le province, per quelli da destinare a sede</w:t>
      </w:r>
      <w:r>
        <w:rPr>
          <w:spacing w:val="-5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scuole</w:t>
      </w:r>
      <w:r>
        <w:rPr>
          <w:spacing w:val="5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istruzione</w:t>
      </w:r>
      <w:r>
        <w:rPr>
          <w:spacing w:val="5"/>
        </w:rPr>
        <w:t xml:space="preserve"> </w:t>
      </w:r>
      <w:r>
        <w:t>secondaria</w:t>
      </w:r>
      <w:r>
        <w:rPr>
          <w:spacing w:val="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secondo</w:t>
      </w:r>
      <w:r>
        <w:rPr>
          <w:spacing w:val="27"/>
        </w:rPr>
        <w:t xml:space="preserve"> </w:t>
      </w:r>
      <w:r>
        <w:t>grado.</w:t>
      </w:r>
    </w:p>
    <w:p w14:paraId="20F6D64B" w14:textId="77777777" w:rsidR="00061512" w:rsidRDefault="00000000">
      <w:pPr>
        <w:pStyle w:val="Corpotesto"/>
        <w:spacing w:before="116"/>
        <w:jc w:val="both"/>
      </w:pPr>
      <w:r>
        <w:rPr>
          <w:color w:val="202429"/>
        </w:rPr>
        <w:t>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particolare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il</w:t>
      </w:r>
      <w:r>
        <w:rPr>
          <w:color w:val="202429"/>
          <w:spacing w:val="-6"/>
        </w:rPr>
        <w:t xml:space="preserve"> </w:t>
      </w:r>
      <w:proofErr w:type="spellStart"/>
      <w:r>
        <w:rPr>
          <w:color w:val="202429"/>
        </w:rPr>
        <w:t>D.Lgs.</w:t>
      </w:r>
      <w:proofErr w:type="spellEnd"/>
      <w:r>
        <w:rPr>
          <w:color w:val="202429"/>
          <w:spacing w:val="-10"/>
        </w:rPr>
        <w:t xml:space="preserve"> </w:t>
      </w:r>
      <w:r>
        <w:rPr>
          <w:color w:val="202429"/>
        </w:rPr>
        <w:t>81/08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all’art.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18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(Obblighi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datore</w:t>
      </w:r>
      <w:r>
        <w:rPr>
          <w:color w:val="202429"/>
          <w:spacing w:val="6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lavoro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dirigente)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prevede:</w:t>
      </w:r>
    </w:p>
    <w:p w14:paraId="3887C56D" w14:textId="77777777" w:rsidR="00061512" w:rsidRDefault="00000000">
      <w:pPr>
        <w:spacing w:before="172" w:line="273" w:lineRule="auto"/>
        <w:ind w:left="281" w:right="552"/>
        <w:jc w:val="both"/>
        <w:rPr>
          <w:i/>
          <w:sz w:val="24"/>
        </w:rPr>
      </w:pPr>
      <w:r>
        <w:rPr>
          <w:i/>
          <w:color w:val="202429"/>
          <w:sz w:val="24"/>
        </w:rPr>
        <w:t>Gli obblighi relativi agli interventi strutturali e di manutenzione necessari per assicurare, ai sensi del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presente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decreto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legislativo, la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sicurezza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dei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locali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degli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edifici assegnati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in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uso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a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pubbliche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pacing w:val="-1"/>
          <w:sz w:val="24"/>
        </w:rPr>
        <w:t xml:space="preserve">amministrazioni o a pubblici uffici, ivi </w:t>
      </w:r>
      <w:r>
        <w:rPr>
          <w:i/>
          <w:color w:val="202429"/>
          <w:sz w:val="24"/>
        </w:rPr>
        <w:t>comprese le istituzioni scolastiche ed educative, restano a carico</w:t>
      </w:r>
      <w:r>
        <w:rPr>
          <w:i/>
          <w:color w:val="202429"/>
          <w:spacing w:val="-52"/>
          <w:sz w:val="24"/>
        </w:rPr>
        <w:t xml:space="preserve"> </w:t>
      </w:r>
      <w:r>
        <w:rPr>
          <w:i/>
          <w:color w:val="202429"/>
          <w:spacing w:val="-1"/>
          <w:sz w:val="24"/>
        </w:rPr>
        <w:t>dell’amministrazione</w:t>
      </w:r>
      <w:r>
        <w:rPr>
          <w:i/>
          <w:color w:val="202429"/>
          <w:spacing w:val="-5"/>
          <w:sz w:val="24"/>
        </w:rPr>
        <w:t xml:space="preserve"> </w:t>
      </w:r>
      <w:r>
        <w:rPr>
          <w:i/>
          <w:color w:val="202429"/>
          <w:spacing w:val="-1"/>
          <w:sz w:val="24"/>
        </w:rPr>
        <w:t>tenuta,</w:t>
      </w:r>
      <w:r>
        <w:rPr>
          <w:i/>
          <w:color w:val="202429"/>
          <w:spacing w:val="-10"/>
          <w:sz w:val="24"/>
        </w:rPr>
        <w:t xml:space="preserve"> </w:t>
      </w:r>
      <w:r>
        <w:rPr>
          <w:i/>
          <w:color w:val="202429"/>
          <w:sz w:val="24"/>
        </w:rPr>
        <w:t>per</w:t>
      </w:r>
      <w:r>
        <w:rPr>
          <w:i/>
          <w:color w:val="202429"/>
          <w:spacing w:val="-2"/>
          <w:sz w:val="24"/>
        </w:rPr>
        <w:t xml:space="preserve"> </w:t>
      </w:r>
      <w:r>
        <w:rPr>
          <w:i/>
          <w:color w:val="202429"/>
          <w:sz w:val="24"/>
        </w:rPr>
        <w:t>effetto</w:t>
      </w:r>
      <w:r>
        <w:rPr>
          <w:i/>
          <w:color w:val="202429"/>
          <w:spacing w:val="-13"/>
          <w:sz w:val="24"/>
        </w:rPr>
        <w:t xml:space="preserve"> </w:t>
      </w:r>
      <w:r>
        <w:rPr>
          <w:i/>
          <w:color w:val="202429"/>
          <w:sz w:val="24"/>
        </w:rPr>
        <w:t>di</w:t>
      </w:r>
      <w:r>
        <w:rPr>
          <w:i/>
          <w:color w:val="202429"/>
          <w:spacing w:val="-6"/>
          <w:sz w:val="24"/>
        </w:rPr>
        <w:t xml:space="preserve"> </w:t>
      </w:r>
      <w:r>
        <w:rPr>
          <w:i/>
          <w:color w:val="202429"/>
          <w:sz w:val="24"/>
        </w:rPr>
        <w:t>norme</w:t>
      </w:r>
      <w:r>
        <w:rPr>
          <w:i/>
          <w:color w:val="202429"/>
          <w:spacing w:val="-4"/>
          <w:sz w:val="24"/>
        </w:rPr>
        <w:t xml:space="preserve"> </w:t>
      </w:r>
      <w:r>
        <w:rPr>
          <w:i/>
          <w:color w:val="202429"/>
          <w:sz w:val="24"/>
        </w:rPr>
        <w:t>o</w:t>
      </w:r>
      <w:r>
        <w:rPr>
          <w:i/>
          <w:color w:val="202429"/>
          <w:spacing w:val="-13"/>
          <w:sz w:val="24"/>
        </w:rPr>
        <w:t xml:space="preserve"> </w:t>
      </w:r>
      <w:r>
        <w:rPr>
          <w:i/>
          <w:color w:val="202429"/>
          <w:sz w:val="24"/>
        </w:rPr>
        <w:t>convenzioni,</w:t>
      </w:r>
      <w:r>
        <w:rPr>
          <w:i/>
          <w:color w:val="202429"/>
          <w:spacing w:val="5"/>
          <w:sz w:val="24"/>
        </w:rPr>
        <w:t xml:space="preserve"> </w:t>
      </w:r>
      <w:r>
        <w:rPr>
          <w:i/>
          <w:color w:val="202429"/>
          <w:sz w:val="24"/>
        </w:rPr>
        <w:t>alla</w:t>
      </w:r>
      <w:r>
        <w:rPr>
          <w:i/>
          <w:color w:val="202429"/>
          <w:spacing w:val="-13"/>
          <w:sz w:val="24"/>
        </w:rPr>
        <w:t xml:space="preserve"> </w:t>
      </w:r>
      <w:r>
        <w:rPr>
          <w:i/>
          <w:color w:val="202429"/>
          <w:sz w:val="24"/>
        </w:rPr>
        <w:t>loro</w:t>
      </w:r>
      <w:r>
        <w:rPr>
          <w:i/>
          <w:color w:val="202429"/>
          <w:spacing w:val="-14"/>
          <w:sz w:val="24"/>
        </w:rPr>
        <w:t xml:space="preserve"> </w:t>
      </w:r>
      <w:r>
        <w:rPr>
          <w:i/>
          <w:color w:val="202429"/>
          <w:sz w:val="24"/>
        </w:rPr>
        <w:t>fornitura</w:t>
      </w:r>
      <w:r>
        <w:rPr>
          <w:i/>
          <w:color w:val="202429"/>
          <w:spacing w:val="-13"/>
          <w:sz w:val="24"/>
        </w:rPr>
        <w:t xml:space="preserve"> </w:t>
      </w:r>
      <w:r>
        <w:rPr>
          <w:i/>
          <w:color w:val="202429"/>
          <w:sz w:val="24"/>
        </w:rPr>
        <w:t>e</w:t>
      </w:r>
      <w:r>
        <w:rPr>
          <w:i/>
          <w:color w:val="202429"/>
          <w:spacing w:val="-4"/>
          <w:sz w:val="24"/>
        </w:rPr>
        <w:t xml:space="preserve"> </w:t>
      </w:r>
      <w:r>
        <w:rPr>
          <w:i/>
          <w:color w:val="202429"/>
          <w:sz w:val="24"/>
        </w:rPr>
        <w:t>manutenzione.</w:t>
      </w:r>
      <w:r>
        <w:rPr>
          <w:i/>
          <w:color w:val="202429"/>
          <w:spacing w:val="-10"/>
          <w:sz w:val="24"/>
        </w:rPr>
        <w:t xml:space="preserve"> </w:t>
      </w:r>
      <w:r>
        <w:rPr>
          <w:i/>
          <w:color w:val="202429"/>
          <w:sz w:val="24"/>
        </w:rPr>
        <w:t>In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tale caso gli obblighi previsti dal presente decreto legislativo, relativamente ai predetti interventi, si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pacing w:val="-1"/>
          <w:sz w:val="24"/>
        </w:rPr>
        <w:t xml:space="preserve">intendono assolti, da parte dei dirigenti o funzionari </w:t>
      </w:r>
      <w:r>
        <w:rPr>
          <w:i/>
          <w:color w:val="202429"/>
          <w:sz w:val="24"/>
        </w:rPr>
        <w:t>preposti agli uffici interessati, con la richiesta del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pacing w:val="-1"/>
          <w:sz w:val="24"/>
        </w:rPr>
        <w:t>loro</w:t>
      </w:r>
      <w:r>
        <w:rPr>
          <w:i/>
          <w:color w:val="202429"/>
          <w:spacing w:val="-13"/>
          <w:sz w:val="24"/>
        </w:rPr>
        <w:t xml:space="preserve"> </w:t>
      </w:r>
      <w:r>
        <w:rPr>
          <w:i/>
          <w:color w:val="202429"/>
          <w:spacing w:val="-1"/>
          <w:sz w:val="24"/>
        </w:rPr>
        <w:t>adempimento</w:t>
      </w:r>
      <w:r>
        <w:rPr>
          <w:i/>
          <w:color w:val="202429"/>
          <w:spacing w:val="2"/>
          <w:sz w:val="24"/>
        </w:rPr>
        <w:t xml:space="preserve"> </w:t>
      </w:r>
      <w:r>
        <w:rPr>
          <w:i/>
          <w:color w:val="202429"/>
          <w:spacing w:val="-1"/>
          <w:sz w:val="24"/>
        </w:rPr>
        <w:t>all’amministrazione</w:t>
      </w:r>
      <w:r>
        <w:rPr>
          <w:i/>
          <w:color w:val="202429"/>
          <w:spacing w:val="-4"/>
          <w:sz w:val="24"/>
        </w:rPr>
        <w:t xml:space="preserve"> </w:t>
      </w:r>
      <w:r>
        <w:rPr>
          <w:i/>
          <w:color w:val="202429"/>
          <w:sz w:val="24"/>
        </w:rPr>
        <w:t>competente</w:t>
      </w:r>
      <w:r>
        <w:rPr>
          <w:i/>
          <w:color w:val="202429"/>
          <w:spacing w:val="-4"/>
          <w:sz w:val="24"/>
        </w:rPr>
        <w:t xml:space="preserve"> </w:t>
      </w:r>
      <w:r>
        <w:rPr>
          <w:i/>
          <w:color w:val="202429"/>
          <w:sz w:val="24"/>
        </w:rPr>
        <w:t>o</w:t>
      </w:r>
      <w:r>
        <w:rPr>
          <w:i/>
          <w:color w:val="202429"/>
          <w:spacing w:val="-13"/>
          <w:sz w:val="24"/>
        </w:rPr>
        <w:t xml:space="preserve"> </w:t>
      </w:r>
      <w:r>
        <w:rPr>
          <w:i/>
          <w:color w:val="202429"/>
          <w:sz w:val="24"/>
        </w:rPr>
        <w:t>al</w:t>
      </w:r>
      <w:r>
        <w:rPr>
          <w:i/>
          <w:color w:val="202429"/>
          <w:spacing w:val="11"/>
          <w:sz w:val="24"/>
        </w:rPr>
        <w:t xml:space="preserve"> </w:t>
      </w:r>
      <w:r>
        <w:rPr>
          <w:i/>
          <w:color w:val="202429"/>
          <w:sz w:val="24"/>
        </w:rPr>
        <w:t>soggetto</w:t>
      </w:r>
      <w:r>
        <w:rPr>
          <w:i/>
          <w:color w:val="202429"/>
          <w:spacing w:val="17"/>
          <w:sz w:val="24"/>
        </w:rPr>
        <w:t xml:space="preserve"> </w:t>
      </w:r>
      <w:r>
        <w:rPr>
          <w:i/>
          <w:color w:val="202429"/>
          <w:sz w:val="24"/>
        </w:rPr>
        <w:t>che</w:t>
      </w:r>
      <w:r>
        <w:rPr>
          <w:i/>
          <w:color w:val="202429"/>
          <w:spacing w:val="-4"/>
          <w:sz w:val="24"/>
        </w:rPr>
        <w:t xml:space="preserve"> </w:t>
      </w:r>
      <w:r>
        <w:rPr>
          <w:i/>
          <w:color w:val="202429"/>
          <w:sz w:val="24"/>
        </w:rPr>
        <w:t>ne</w:t>
      </w:r>
      <w:r>
        <w:rPr>
          <w:i/>
          <w:color w:val="202429"/>
          <w:spacing w:val="10"/>
          <w:sz w:val="24"/>
        </w:rPr>
        <w:t xml:space="preserve"> </w:t>
      </w:r>
      <w:r>
        <w:rPr>
          <w:i/>
          <w:color w:val="202429"/>
          <w:sz w:val="24"/>
        </w:rPr>
        <w:t>ha</w:t>
      </w:r>
      <w:r>
        <w:rPr>
          <w:i/>
          <w:color w:val="202429"/>
          <w:spacing w:val="3"/>
          <w:sz w:val="24"/>
        </w:rPr>
        <w:t xml:space="preserve"> </w:t>
      </w:r>
      <w:r>
        <w:rPr>
          <w:i/>
          <w:color w:val="202429"/>
          <w:sz w:val="24"/>
        </w:rPr>
        <w:t>l’obbligo</w:t>
      </w:r>
      <w:r>
        <w:rPr>
          <w:i/>
          <w:color w:val="202429"/>
          <w:spacing w:val="2"/>
          <w:sz w:val="24"/>
        </w:rPr>
        <w:t xml:space="preserve"> </w:t>
      </w:r>
      <w:r>
        <w:rPr>
          <w:i/>
          <w:color w:val="202429"/>
          <w:sz w:val="24"/>
        </w:rPr>
        <w:t>giuridico.</w:t>
      </w:r>
    </w:p>
    <w:p w14:paraId="07221AA8" w14:textId="4386DF27" w:rsidR="00061512" w:rsidRDefault="00000000" w:rsidP="00D66782">
      <w:pPr>
        <w:spacing w:before="139" w:line="276" w:lineRule="auto"/>
        <w:ind w:left="281" w:right="562"/>
        <w:jc w:val="both"/>
        <w:rPr>
          <w:i/>
          <w:sz w:val="24"/>
        </w:rPr>
      </w:pPr>
      <w:r>
        <w:rPr>
          <w:i/>
          <w:color w:val="202429"/>
          <w:spacing w:val="-1"/>
          <w:sz w:val="24"/>
        </w:rPr>
        <w:t xml:space="preserve">I Dirigenti delle Istituzioni Scolastiche sono esentati da qualsiasi responsabilità civile , amministrativa </w:t>
      </w:r>
      <w:r>
        <w:rPr>
          <w:i/>
          <w:color w:val="202429"/>
          <w:sz w:val="24"/>
        </w:rPr>
        <w:t>e</w:t>
      </w:r>
      <w:r>
        <w:rPr>
          <w:i/>
          <w:color w:val="202429"/>
          <w:spacing w:val="-52"/>
          <w:sz w:val="24"/>
        </w:rPr>
        <w:t xml:space="preserve"> </w:t>
      </w:r>
      <w:r>
        <w:rPr>
          <w:i/>
          <w:color w:val="202429"/>
          <w:spacing w:val="-1"/>
          <w:sz w:val="24"/>
        </w:rPr>
        <w:lastRenderedPageBreak/>
        <w:t xml:space="preserve">penale qualora abbiano tempestivamente richiesto gli interventi strutturali e di manutenzione di cui </w:t>
      </w:r>
      <w:r>
        <w:rPr>
          <w:i/>
          <w:color w:val="202429"/>
          <w:sz w:val="24"/>
        </w:rPr>
        <w:t>al</w:t>
      </w:r>
      <w:r>
        <w:rPr>
          <w:i/>
          <w:color w:val="202429"/>
          <w:spacing w:val="-52"/>
          <w:sz w:val="24"/>
        </w:rPr>
        <w:t xml:space="preserve"> </w:t>
      </w:r>
      <w:r>
        <w:rPr>
          <w:i/>
          <w:color w:val="202429"/>
          <w:spacing w:val="-1"/>
          <w:sz w:val="24"/>
        </w:rPr>
        <w:t xml:space="preserve">comma 3, necessari per assicurare la sicurezza </w:t>
      </w:r>
      <w:r>
        <w:rPr>
          <w:i/>
          <w:color w:val="202429"/>
          <w:sz w:val="24"/>
        </w:rPr>
        <w:t>dei locali e degli edifici assegnati, adottando le misure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pacing w:val="-1"/>
          <w:sz w:val="24"/>
        </w:rPr>
        <w:t xml:space="preserve">di </w:t>
      </w:r>
      <w:r>
        <w:rPr>
          <w:i/>
          <w:color w:val="202429"/>
          <w:sz w:val="24"/>
        </w:rPr>
        <w:t>carattere gestionale di propria competenza nei limiti delle risorse disponibili a legislazione vigente.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In</w:t>
      </w:r>
      <w:r>
        <w:rPr>
          <w:i/>
          <w:color w:val="202429"/>
          <w:spacing w:val="31"/>
          <w:sz w:val="24"/>
        </w:rPr>
        <w:t xml:space="preserve"> </w:t>
      </w:r>
      <w:r>
        <w:rPr>
          <w:i/>
          <w:color w:val="202429"/>
          <w:sz w:val="24"/>
        </w:rPr>
        <w:t>ogni</w:t>
      </w:r>
      <w:r>
        <w:rPr>
          <w:i/>
          <w:color w:val="202429"/>
          <w:spacing w:val="2"/>
          <w:sz w:val="24"/>
        </w:rPr>
        <w:t xml:space="preserve"> </w:t>
      </w:r>
      <w:r>
        <w:rPr>
          <w:i/>
          <w:color w:val="202429"/>
          <w:sz w:val="24"/>
        </w:rPr>
        <w:t>caso</w:t>
      </w:r>
      <w:r>
        <w:rPr>
          <w:i/>
          <w:color w:val="202429"/>
          <w:spacing w:val="32"/>
          <w:sz w:val="24"/>
        </w:rPr>
        <w:t xml:space="preserve"> </w:t>
      </w:r>
      <w:r>
        <w:rPr>
          <w:i/>
          <w:color w:val="202429"/>
          <w:sz w:val="24"/>
        </w:rPr>
        <w:t>gli</w:t>
      </w:r>
      <w:r>
        <w:rPr>
          <w:i/>
          <w:color w:val="202429"/>
          <w:spacing w:val="39"/>
          <w:sz w:val="24"/>
        </w:rPr>
        <w:t xml:space="preserve"> </w:t>
      </w:r>
      <w:r>
        <w:rPr>
          <w:i/>
          <w:color w:val="202429"/>
          <w:sz w:val="24"/>
        </w:rPr>
        <w:t>interventi</w:t>
      </w:r>
      <w:r>
        <w:rPr>
          <w:i/>
          <w:color w:val="202429"/>
          <w:spacing w:val="25"/>
          <w:sz w:val="24"/>
        </w:rPr>
        <w:t xml:space="preserve"> </w:t>
      </w:r>
      <w:r>
        <w:rPr>
          <w:i/>
          <w:color w:val="202429"/>
          <w:sz w:val="24"/>
        </w:rPr>
        <w:t>relativi</w:t>
      </w:r>
      <w:r>
        <w:rPr>
          <w:i/>
          <w:color w:val="202429"/>
          <w:spacing w:val="25"/>
          <w:sz w:val="24"/>
        </w:rPr>
        <w:t xml:space="preserve"> </w:t>
      </w:r>
      <w:r>
        <w:rPr>
          <w:i/>
          <w:color w:val="202429"/>
          <w:sz w:val="24"/>
        </w:rPr>
        <w:t>all’installazione</w:t>
      </w:r>
      <w:r>
        <w:rPr>
          <w:i/>
          <w:color w:val="202429"/>
          <w:spacing w:val="41"/>
          <w:sz w:val="24"/>
        </w:rPr>
        <w:t xml:space="preserve"> </w:t>
      </w:r>
      <w:r>
        <w:rPr>
          <w:i/>
          <w:color w:val="202429"/>
          <w:sz w:val="24"/>
        </w:rPr>
        <w:t>degli</w:t>
      </w:r>
      <w:r>
        <w:rPr>
          <w:i/>
          <w:color w:val="202429"/>
          <w:spacing w:val="25"/>
          <w:sz w:val="24"/>
        </w:rPr>
        <w:t xml:space="preserve"> </w:t>
      </w:r>
      <w:r>
        <w:rPr>
          <w:i/>
          <w:color w:val="202429"/>
          <w:sz w:val="24"/>
        </w:rPr>
        <w:t>impianti</w:t>
      </w:r>
      <w:r>
        <w:rPr>
          <w:i/>
          <w:color w:val="202429"/>
          <w:spacing w:val="39"/>
          <w:sz w:val="24"/>
        </w:rPr>
        <w:t xml:space="preserve"> </w:t>
      </w:r>
      <w:r>
        <w:rPr>
          <w:i/>
          <w:color w:val="202429"/>
          <w:sz w:val="24"/>
        </w:rPr>
        <w:t>e</w:t>
      </w:r>
      <w:r>
        <w:rPr>
          <w:i/>
          <w:color w:val="202429"/>
          <w:spacing w:val="40"/>
          <w:sz w:val="24"/>
        </w:rPr>
        <w:t xml:space="preserve"> </w:t>
      </w:r>
      <w:r>
        <w:rPr>
          <w:i/>
          <w:color w:val="202429"/>
          <w:sz w:val="24"/>
        </w:rPr>
        <w:t>alla</w:t>
      </w:r>
      <w:r>
        <w:rPr>
          <w:i/>
          <w:color w:val="202429"/>
          <w:spacing w:val="17"/>
          <w:sz w:val="24"/>
        </w:rPr>
        <w:t xml:space="preserve"> </w:t>
      </w:r>
      <w:r>
        <w:rPr>
          <w:i/>
          <w:color w:val="202429"/>
          <w:sz w:val="24"/>
        </w:rPr>
        <w:t>loro</w:t>
      </w:r>
      <w:r>
        <w:rPr>
          <w:i/>
          <w:color w:val="202429"/>
          <w:spacing w:val="32"/>
          <w:sz w:val="24"/>
        </w:rPr>
        <w:t xml:space="preserve"> </w:t>
      </w:r>
      <w:r>
        <w:rPr>
          <w:i/>
          <w:color w:val="202429"/>
          <w:sz w:val="24"/>
        </w:rPr>
        <w:t>verifica</w:t>
      </w:r>
      <w:r>
        <w:rPr>
          <w:i/>
          <w:color w:val="202429"/>
          <w:spacing w:val="2"/>
          <w:sz w:val="24"/>
        </w:rPr>
        <w:t xml:space="preserve"> </w:t>
      </w:r>
      <w:r>
        <w:rPr>
          <w:i/>
          <w:color w:val="202429"/>
          <w:sz w:val="24"/>
        </w:rPr>
        <w:t>periodica</w:t>
      </w:r>
      <w:r>
        <w:rPr>
          <w:i/>
          <w:color w:val="202429"/>
          <w:spacing w:val="17"/>
          <w:sz w:val="24"/>
        </w:rPr>
        <w:t xml:space="preserve"> </w:t>
      </w:r>
      <w:r>
        <w:rPr>
          <w:i/>
          <w:color w:val="202429"/>
          <w:sz w:val="24"/>
        </w:rPr>
        <w:t>e</w:t>
      </w:r>
      <w:r>
        <w:rPr>
          <w:i/>
          <w:color w:val="202429"/>
          <w:spacing w:val="41"/>
          <w:sz w:val="24"/>
        </w:rPr>
        <w:t xml:space="preserve"> </w:t>
      </w:r>
      <w:proofErr w:type="spellStart"/>
      <w:r>
        <w:rPr>
          <w:i/>
          <w:color w:val="202429"/>
          <w:sz w:val="24"/>
        </w:rPr>
        <w:t>gli</w:t>
      </w:r>
      <w:r>
        <w:rPr>
          <w:i/>
          <w:color w:val="202429"/>
          <w:spacing w:val="-1"/>
          <w:sz w:val="24"/>
        </w:rPr>
        <w:t>interventi</w:t>
      </w:r>
      <w:proofErr w:type="spellEnd"/>
      <w:r>
        <w:rPr>
          <w:i/>
          <w:color w:val="202429"/>
          <w:spacing w:val="-1"/>
          <w:sz w:val="24"/>
        </w:rPr>
        <w:t xml:space="preserve"> strutturali e di manutenzione riferiti ad aree e spazi degli edifici non assegnati </w:t>
      </w:r>
      <w:r>
        <w:rPr>
          <w:i/>
          <w:color w:val="202429"/>
          <w:sz w:val="24"/>
        </w:rPr>
        <w:t>alle Istituzioni</w:t>
      </w:r>
      <w:r>
        <w:rPr>
          <w:i/>
          <w:color w:val="202429"/>
          <w:spacing w:val="-53"/>
          <w:sz w:val="24"/>
        </w:rPr>
        <w:t xml:space="preserve"> </w:t>
      </w:r>
      <w:r>
        <w:rPr>
          <w:i/>
          <w:color w:val="202429"/>
          <w:sz w:val="24"/>
        </w:rPr>
        <w:t>Scolastiche nonché ai vani e locali tecnici e ai tetti e sottotetti delle sedi delle Istituzioni Scolastiche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pacing w:val="-1"/>
          <w:sz w:val="24"/>
        </w:rPr>
        <w:t>restano</w:t>
      </w:r>
      <w:r>
        <w:rPr>
          <w:i/>
          <w:color w:val="202429"/>
          <w:spacing w:val="3"/>
          <w:sz w:val="24"/>
        </w:rPr>
        <w:t xml:space="preserve"> </w:t>
      </w:r>
      <w:r>
        <w:rPr>
          <w:i/>
          <w:color w:val="202429"/>
          <w:spacing w:val="-1"/>
          <w:sz w:val="24"/>
        </w:rPr>
        <w:t>a</w:t>
      </w:r>
      <w:r>
        <w:rPr>
          <w:i/>
          <w:color w:val="202429"/>
          <w:spacing w:val="-12"/>
          <w:sz w:val="24"/>
        </w:rPr>
        <w:t xml:space="preserve"> </w:t>
      </w:r>
      <w:r>
        <w:rPr>
          <w:i/>
          <w:color w:val="202429"/>
          <w:spacing w:val="-1"/>
          <w:sz w:val="24"/>
        </w:rPr>
        <w:t>carico</w:t>
      </w:r>
      <w:r>
        <w:rPr>
          <w:i/>
          <w:color w:val="202429"/>
          <w:spacing w:val="-13"/>
          <w:sz w:val="24"/>
        </w:rPr>
        <w:t xml:space="preserve"> </w:t>
      </w:r>
      <w:r>
        <w:rPr>
          <w:i/>
          <w:color w:val="202429"/>
          <w:spacing w:val="-1"/>
          <w:sz w:val="24"/>
        </w:rPr>
        <w:t>dell’amministrazione</w:t>
      </w:r>
      <w:r>
        <w:rPr>
          <w:i/>
          <w:color w:val="202429"/>
          <w:spacing w:val="-3"/>
          <w:sz w:val="24"/>
        </w:rPr>
        <w:t xml:space="preserve"> </w:t>
      </w:r>
      <w:r>
        <w:rPr>
          <w:i/>
          <w:color w:val="202429"/>
          <w:sz w:val="24"/>
        </w:rPr>
        <w:t>tenuta,</w:t>
      </w:r>
      <w:r>
        <w:rPr>
          <w:i/>
          <w:color w:val="202429"/>
          <w:spacing w:val="-9"/>
          <w:sz w:val="24"/>
        </w:rPr>
        <w:t xml:space="preserve"> </w:t>
      </w:r>
      <w:r>
        <w:rPr>
          <w:i/>
          <w:color w:val="202429"/>
          <w:sz w:val="24"/>
        </w:rPr>
        <w:t>ai</w:t>
      </w:r>
      <w:r>
        <w:rPr>
          <w:i/>
          <w:color w:val="202429"/>
          <w:spacing w:val="12"/>
          <w:sz w:val="24"/>
        </w:rPr>
        <w:t xml:space="preserve"> </w:t>
      </w:r>
      <w:r>
        <w:rPr>
          <w:i/>
          <w:color w:val="202429"/>
          <w:sz w:val="24"/>
        </w:rPr>
        <w:t>sensi</w:t>
      </w:r>
      <w:r>
        <w:rPr>
          <w:i/>
          <w:color w:val="202429"/>
          <w:spacing w:val="-4"/>
          <w:sz w:val="24"/>
        </w:rPr>
        <w:t xml:space="preserve"> </w:t>
      </w:r>
      <w:r>
        <w:rPr>
          <w:i/>
          <w:color w:val="202429"/>
          <w:sz w:val="24"/>
        </w:rPr>
        <w:t>delle</w:t>
      </w:r>
      <w:r>
        <w:rPr>
          <w:i/>
          <w:color w:val="202429"/>
          <w:spacing w:val="-3"/>
          <w:sz w:val="24"/>
        </w:rPr>
        <w:t xml:space="preserve"> </w:t>
      </w:r>
      <w:r>
        <w:rPr>
          <w:i/>
          <w:color w:val="202429"/>
          <w:sz w:val="24"/>
        </w:rPr>
        <w:t>norme</w:t>
      </w:r>
      <w:r>
        <w:rPr>
          <w:i/>
          <w:color w:val="202429"/>
          <w:spacing w:val="-3"/>
          <w:sz w:val="24"/>
        </w:rPr>
        <w:t xml:space="preserve"> </w:t>
      </w:r>
      <w:r>
        <w:rPr>
          <w:i/>
          <w:color w:val="202429"/>
          <w:sz w:val="24"/>
        </w:rPr>
        <w:t>o</w:t>
      </w:r>
      <w:r>
        <w:rPr>
          <w:i/>
          <w:color w:val="202429"/>
          <w:spacing w:val="-12"/>
          <w:sz w:val="24"/>
        </w:rPr>
        <w:t xml:space="preserve"> </w:t>
      </w:r>
      <w:r>
        <w:rPr>
          <w:i/>
          <w:color w:val="202429"/>
          <w:sz w:val="24"/>
        </w:rPr>
        <w:t>delle</w:t>
      </w:r>
      <w:r>
        <w:rPr>
          <w:i/>
          <w:color w:val="202429"/>
          <w:spacing w:val="-3"/>
          <w:sz w:val="24"/>
        </w:rPr>
        <w:t xml:space="preserve"> </w:t>
      </w:r>
      <w:r>
        <w:rPr>
          <w:i/>
          <w:color w:val="202429"/>
          <w:sz w:val="24"/>
        </w:rPr>
        <w:t>convenzioni</w:t>
      </w:r>
      <w:r>
        <w:rPr>
          <w:i/>
          <w:color w:val="202429"/>
          <w:spacing w:val="-4"/>
          <w:sz w:val="24"/>
        </w:rPr>
        <w:t xml:space="preserve"> </w:t>
      </w:r>
      <w:r>
        <w:rPr>
          <w:i/>
          <w:color w:val="202429"/>
          <w:sz w:val="24"/>
        </w:rPr>
        <w:t>vigenti,</w:t>
      </w:r>
      <w:r>
        <w:rPr>
          <w:i/>
          <w:color w:val="202429"/>
          <w:spacing w:val="-10"/>
          <w:sz w:val="24"/>
        </w:rPr>
        <w:t xml:space="preserve"> </w:t>
      </w:r>
      <w:r>
        <w:rPr>
          <w:i/>
          <w:color w:val="202429"/>
          <w:sz w:val="24"/>
        </w:rPr>
        <w:t>alla</w:t>
      </w:r>
      <w:r>
        <w:rPr>
          <w:i/>
          <w:color w:val="202429"/>
          <w:spacing w:val="-12"/>
          <w:sz w:val="24"/>
        </w:rPr>
        <w:t xml:space="preserve"> </w:t>
      </w:r>
      <w:r>
        <w:rPr>
          <w:i/>
          <w:color w:val="202429"/>
          <w:sz w:val="24"/>
        </w:rPr>
        <w:t>loro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fornitura e manutenzione. Qualora i Dirigenti, sulla base della valutazione svolta, con la diligenza del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buon padre di famiglia, rilevino la sussistenza di un pericolo grave e immediato, possono interdire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pacing w:val="-1"/>
          <w:sz w:val="24"/>
        </w:rPr>
        <w:t xml:space="preserve">parzialmente o totalmente l’utilizzo dei locali e degli edifici assegnati, nonché ordinarne </w:t>
      </w:r>
      <w:r>
        <w:rPr>
          <w:i/>
          <w:color w:val="202429"/>
          <w:sz w:val="24"/>
        </w:rPr>
        <w:t>l’evacuazione,</w:t>
      </w:r>
      <w:r>
        <w:rPr>
          <w:i/>
          <w:color w:val="202429"/>
          <w:spacing w:val="-52"/>
          <w:sz w:val="24"/>
        </w:rPr>
        <w:t xml:space="preserve"> </w:t>
      </w:r>
      <w:r>
        <w:rPr>
          <w:i/>
          <w:color w:val="202429"/>
          <w:sz w:val="24"/>
        </w:rPr>
        <w:t>dandone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tempestiva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comunicazione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all’amministrazione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tenuta,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ai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sensi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delle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norme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o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delle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convenzioni vigenti, alla loro fornitura e manutenzione, nonché alla competente autorità di pubblica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sicurezza. Nei casi di cui al periodo precedente non si applicano gli articoli 331, 340 e 658 del codice</w:t>
      </w:r>
      <w:r>
        <w:rPr>
          <w:i/>
          <w:color w:val="202429"/>
          <w:spacing w:val="1"/>
          <w:sz w:val="24"/>
        </w:rPr>
        <w:t xml:space="preserve"> </w:t>
      </w:r>
      <w:r>
        <w:rPr>
          <w:i/>
          <w:color w:val="202429"/>
          <w:sz w:val="24"/>
        </w:rPr>
        <w:t>penale.</w:t>
      </w:r>
    </w:p>
    <w:p w14:paraId="42654B8A" w14:textId="77777777" w:rsidR="00061512" w:rsidRDefault="00000000">
      <w:pPr>
        <w:pStyle w:val="Corpotesto"/>
        <w:spacing w:before="100" w:line="273" w:lineRule="auto"/>
        <w:ind w:right="574"/>
        <w:jc w:val="both"/>
      </w:pPr>
      <w:r>
        <w:pict w14:anchorId="431B5F51">
          <v:shape id="_x0000_s2052" type="#_x0000_t202" style="position:absolute;left:0;text-align:left;margin-left:48.4pt;margin-top:79.15pt;width:523.45pt;height:15pt;z-index:-15726080;mso-wrap-distance-left:0;mso-wrap-distance-right:0;mso-position-horizontal-relative:page" fillcolor="#2e5395" strokeweight=".27342mm">
            <v:textbox inset="0,0,0,0">
              <w:txbxContent>
                <w:p w14:paraId="16B41949" w14:textId="77777777" w:rsidR="00061512" w:rsidRDefault="00000000">
                  <w:pPr>
                    <w:spacing w:line="284" w:lineRule="exact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3.</w:t>
                  </w:r>
                  <w:r>
                    <w:rPr>
                      <w:b/>
                      <w:color w:val="FFFFFF"/>
                      <w:spacing w:val="9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MANUTENZIONE</w:t>
                  </w:r>
                  <w:r>
                    <w:rPr>
                      <w:b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OPERE CIVILI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E IMPIANTISTICHE</w:t>
                  </w:r>
                </w:p>
              </w:txbxContent>
            </v:textbox>
            <w10:wrap type="topAndBottom" anchorx="page"/>
          </v:shape>
        </w:pict>
      </w:r>
      <w:r>
        <w:rPr>
          <w:color w:val="202429"/>
          <w:spacing w:val="-1"/>
        </w:rPr>
        <w:t>Bisogna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1"/>
        </w:rPr>
        <w:t>inoltre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"/>
        </w:rPr>
        <w:t>precisare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1"/>
        </w:rPr>
        <w:t>che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1"/>
        </w:rPr>
        <w:t>mentre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l’obbligo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intervento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strutturale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per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garantire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sicurezza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degli</w:t>
      </w:r>
      <w:r>
        <w:rPr>
          <w:color w:val="202429"/>
          <w:spacing w:val="-52"/>
        </w:rPr>
        <w:t xml:space="preserve"> </w:t>
      </w:r>
      <w:r>
        <w:rPr>
          <w:color w:val="202429"/>
          <w:spacing w:val="-1"/>
        </w:rPr>
        <w:t xml:space="preserve">edifici </w:t>
      </w:r>
      <w:r>
        <w:rPr>
          <w:color w:val="202429"/>
        </w:rPr>
        <w:t>utilizzati per attività scolastiche spetta all’Ente proprietario, il Dirigente Scolastico ha sempre il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dovere di richiederne l’intervento e di vigilare sul suo adempimento,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attraverso comunicazioni 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segnalazioni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rivolte</w:t>
      </w:r>
      <w:r>
        <w:rPr>
          <w:color w:val="202429"/>
          <w:spacing w:val="6"/>
        </w:rPr>
        <w:t xml:space="preserve"> </w:t>
      </w:r>
      <w:r>
        <w:rPr>
          <w:color w:val="202429"/>
        </w:rPr>
        <w:t>all’Ente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proprietario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stesso.</w:t>
      </w:r>
    </w:p>
    <w:p w14:paraId="430FC2ED" w14:textId="77777777" w:rsidR="00061512" w:rsidRDefault="00061512">
      <w:pPr>
        <w:pStyle w:val="Corpotesto"/>
        <w:spacing w:before="11"/>
        <w:ind w:left="0"/>
        <w:rPr>
          <w:sz w:val="18"/>
        </w:rPr>
      </w:pPr>
    </w:p>
    <w:p w14:paraId="4EB5D71D" w14:textId="77777777" w:rsidR="00061512" w:rsidRDefault="00000000">
      <w:pPr>
        <w:pStyle w:val="Corpotesto"/>
        <w:spacing w:before="51" w:line="242" w:lineRule="auto"/>
        <w:ind w:right="565"/>
        <w:jc w:val="both"/>
      </w:pPr>
      <w:r>
        <w:rPr>
          <w:color w:val="202429"/>
        </w:rPr>
        <w:t>L’obiettivo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primario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manutenzione,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ordinaria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straordinaria,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è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garantire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sicurezza,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funzionalità e vivibilità degli edifici scolastici e, qualora necessario, un adeguamento funzionale 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normativo degli immobili. La manutenzione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ordinaria programmata, le riparazioni e gli interventi di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riqualificazione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1"/>
        </w:rPr>
        <w:t>di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1"/>
        </w:rPr>
        <w:t>piccola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1"/>
        </w:rPr>
        <w:t>entità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1"/>
        </w:rPr>
        <w:t>negli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1"/>
        </w:rPr>
        <w:t>edifici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1"/>
        </w:rPr>
        <w:t>scolastici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garantiscono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il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mantenimento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efficienza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degli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impianti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delle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strutture,</w:t>
      </w:r>
      <w:r>
        <w:rPr>
          <w:color w:val="202429"/>
          <w:spacing w:val="17"/>
        </w:rPr>
        <w:t xml:space="preserve"> </w:t>
      </w:r>
      <w:r>
        <w:rPr>
          <w:color w:val="202429"/>
        </w:rPr>
        <w:t>con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conseguente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mantenimento</w:t>
      </w:r>
      <w:r>
        <w:rPr>
          <w:color w:val="202429"/>
          <w:spacing w:val="11"/>
        </w:rPr>
        <w:t xml:space="preserve"> </w:t>
      </w:r>
      <w:r>
        <w:rPr>
          <w:color w:val="202429"/>
        </w:rPr>
        <w:t>degli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standard</w:t>
      </w:r>
      <w:r>
        <w:rPr>
          <w:color w:val="202429"/>
          <w:spacing w:val="11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sicurezza.</w:t>
      </w:r>
    </w:p>
    <w:p w14:paraId="310A4548" w14:textId="77777777" w:rsidR="00061512" w:rsidRDefault="00061512">
      <w:pPr>
        <w:pStyle w:val="Corpotesto"/>
        <w:spacing w:before="6"/>
        <w:ind w:left="0"/>
        <w:rPr>
          <w:sz w:val="21"/>
        </w:rPr>
      </w:pPr>
    </w:p>
    <w:p w14:paraId="7210BB83" w14:textId="77777777" w:rsidR="00061512" w:rsidRDefault="00000000">
      <w:pPr>
        <w:pStyle w:val="Corpotesto"/>
        <w:ind w:right="559"/>
        <w:jc w:val="both"/>
      </w:pPr>
      <w:r>
        <w:rPr>
          <w:color w:val="202429"/>
        </w:rPr>
        <w:t>Per ogni sede scolastica è presente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un registro dei controlli periodici ove sono annotati tutti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interventi ed i controlli relativi all'efficienza degli impianti elettrici, dell'illuminazione di sicurezza, dei</w:t>
      </w:r>
      <w:r>
        <w:rPr>
          <w:color w:val="202429"/>
          <w:spacing w:val="-52"/>
        </w:rPr>
        <w:t xml:space="preserve"> </w:t>
      </w:r>
      <w:r>
        <w:rPr>
          <w:color w:val="202429"/>
        </w:rPr>
        <w:t>presidi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antincendio,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dispositivi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sicurezza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controllo,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aree 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rischio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specifico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dell'osservanza della limitazione dei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carichi d'incendio nei vari ambienti dell'attività. Tale registro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2"/>
        </w:rPr>
        <w:t xml:space="preserve">mantenuto aggiornato </w:t>
      </w:r>
      <w:r>
        <w:rPr>
          <w:color w:val="202429"/>
          <w:spacing w:val="-1"/>
        </w:rPr>
        <w:t>(da parte dell’Ente Locale) è disponibile</w:t>
      </w:r>
      <w:r>
        <w:rPr>
          <w:color w:val="202429"/>
        </w:rPr>
        <w:t xml:space="preserve"> </w:t>
      </w:r>
      <w:r>
        <w:rPr>
          <w:color w:val="202429"/>
          <w:spacing w:val="-1"/>
        </w:rPr>
        <w:t xml:space="preserve">per i controlli da parte dell'autori </w:t>
      </w:r>
      <w:proofErr w:type="spellStart"/>
      <w:r>
        <w:rPr>
          <w:color w:val="202429"/>
          <w:spacing w:val="-1"/>
        </w:rPr>
        <w:t>tà</w:t>
      </w:r>
      <w:proofErr w:type="spellEnd"/>
      <w:r>
        <w:rPr>
          <w:color w:val="202429"/>
        </w:rPr>
        <w:t xml:space="preserve"> competente.</w:t>
      </w:r>
    </w:p>
    <w:p w14:paraId="06F68110" w14:textId="77777777" w:rsidR="00061512" w:rsidRDefault="00061512">
      <w:pPr>
        <w:pStyle w:val="Corpotesto"/>
        <w:spacing w:before="5"/>
        <w:ind w:left="0"/>
        <w:rPr>
          <w:sz w:val="23"/>
        </w:rPr>
      </w:pPr>
    </w:p>
    <w:p w14:paraId="39C1E8A7" w14:textId="77777777" w:rsidR="00061512" w:rsidRDefault="00000000">
      <w:pPr>
        <w:pStyle w:val="Corpotesto"/>
        <w:spacing w:before="1" w:line="237" w:lineRule="auto"/>
        <w:ind w:right="557"/>
        <w:jc w:val="both"/>
      </w:pPr>
      <w:r>
        <w:rPr>
          <w:color w:val="202429"/>
        </w:rPr>
        <w:t>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verifica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dell’effettuazione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manutenzione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ordinaria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infrastrutture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presidi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 xml:space="preserve">antincendio (da parte </w:t>
      </w:r>
      <w:r>
        <w:rPr>
          <w:color w:val="202429"/>
        </w:rPr>
        <w:t>dell’Ente Locale) è gestita dall’Ufficio Tecnico che verifica che siano rispettate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le periodicità 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conformità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alla normativa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vigente, segnalando eventuali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difformità al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Dirigente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Scolastico.</w:t>
      </w:r>
    </w:p>
    <w:p w14:paraId="5F071E17" w14:textId="77777777" w:rsidR="00061512" w:rsidRDefault="00061512">
      <w:pPr>
        <w:pStyle w:val="Corpotesto"/>
        <w:ind w:left="0"/>
      </w:pPr>
    </w:p>
    <w:p w14:paraId="2F1A46E0" w14:textId="77777777" w:rsidR="00061512" w:rsidRDefault="00000000">
      <w:pPr>
        <w:pStyle w:val="Corpotesto"/>
        <w:ind w:right="556"/>
        <w:jc w:val="both"/>
      </w:pPr>
      <w:r>
        <w:rPr>
          <w:color w:val="202429"/>
          <w:spacing w:val="-1"/>
        </w:rPr>
        <w:t>La</w:t>
      </w:r>
      <w:r>
        <w:rPr>
          <w:color w:val="202429"/>
          <w:spacing w:val="-20"/>
        </w:rPr>
        <w:t xml:space="preserve"> </w:t>
      </w:r>
      <w:r>
        <w:rPr>
          <w:color w:val="202429"/>
          <w:spacing w:val="-1"/>
        </w:rPr>
        <w:t>Registrazione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1"/>
        </w:rPr>
        <w:t>di</w:t>
      </w:r>
      <w:r>
        <w:rPr>
          <w:color w:val="202429"/>
          <w:spacing w:val="-20"/>
        </w:rPr>
        <w:t xml:space="preserve"> </w:t>
      </w:r>
      <w:r>
        <w:rPr>
          <w:color w:val="202429"/>
          <w:spacing w:val="-1"/>
        </w:rPr>
        <w:t>tali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1"/>
        </w:rPr>
        <w:t>interventi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1"/>
        </w:rPr>
        <w:t>avviene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da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parte delle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Ditte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incaricate</w:t>
      </w:r>
      <w:r>
        <w:rPr>
          <w:color w:val="202429"/>
          <w:spacing w:val="-23"/>
        </w:rPr>
        <w:t xml:space="preserve"> </w:t>
      </w:r>
      <w:r>
        <w:rPr>
          <w:color w:val="202429"/>
        </w:rPr>
        <w:t>dall’Ente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Locale</w:t>
      </w:r>
      <w:r>
        <w:rPr>
          <w:color w:val="202429"/>
          <w:spacing w:val="-24"/>
        </w:rPr>
        <w:t xml:space="preserve"> </w:t>
      </w:r>
      <w:r>
        <w:rPr>
          <w:color w:val="202429"/>
        </w:rPr>
        <w:t>con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il</w:t>
      </w:r>
      <w:r>
        <w:rPr>
          <w:color w:val="202429"/>
          <w:spacing w:val="-20"/>
        </w:rPr>
        <w:t xml:space="preserve"> </w:t>
      </w:r>
      <w:r>
        <w:rPr>
          <w:color w:val="202429"/>
        </w:rPr>
        <w:t>controllo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dell’Ufficio</w:t>
      </w:r>
      <w:r>
        <w:rPr>
          <w:color w:val="202429"/>
          <w:spacing w:val="-31"/>
        </w:rPr>
        <w:t xml:space="preserve"> </w:t>
      </w:r>
      <w:r>
        <w:rPr>
          <w:color w:val="202429"/>
          <w:spacing w:val="-1"/>
        </w:rPr>
        <w:t>Tecnico,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1"/>
        </w:rPr>
        <w:t>sul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1"/>
        </w:rPr>
        <w:t>“Registro</w:t>
      </w:r>
      <w:r>
        <w:rPr>
          <w:color w:val="202429"/>
          <w:spacing w:val="-29"/>
        </w:rPr>
        <w:t xml:space="preserve"> </w:t>
      </w:r>
      <w:r>
        <w:rPr>
          <w:color w:val="202429"/>
          <w:spacing w:val="-1"/>
        </w:rPr>
        <w:t>dei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1"/>
        </w:rPr>
        <w:t>controlli</w:t>
      </w:r>
      <w:r>
        <w:rPr>
          <w:color w:val="202429"/>
          <w:spacing w:val="-5"/>
        </w:rPr>
        <w:t xml:space="preserve"> </w:t>
      </w:r>
      <w:r>
        <w:rPr>
          <w:color w:val="202429"/>
          <w:spacing w:val="-1"/>
        </w:rPr>
        <w:t>periodici”,</w:t>
      </w:r>
      <w:r>
        <w:rPr>
          <w:color w:val="202429"/>
          <w:spacing w:val="-25"/>
        </w:rPr>
        <w:t xml:space="preserve"> </w:t>
      </w:r>
      <w:r>
        <w:rPr>
          <w:color w:val="202429"/>
        </w:rPr>
        <w:t>provvedendo,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caso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necessità,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ad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allegare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al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registro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i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rapporti</w:t>
      </w:r>
      <w:r>
        <w:rPr>
          <w:color w:val="202429"/>
          <w:spacing w:val="10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10"/>
        </w:rPr>
        <w:t xml:space="preserve"> </w:t>
      </w:r>
      <w:r>
        <w:rPr>
          <w:color w:val="202429"/>
        </w:rPr>
        <w:t>intervento</w:t>
      </w:r>
      <w:r>
        <w:rPr>
          <w:color w:val="202429"/>
          <w:spacing w:val="14"/>
        </w:rPr>
        <w:t xml:space="preserve"> </w:t>
      </w:r>
      <w:r>
        <w:rPr>
          <w:color w:val="202429"/>
        </w:rPr>
        <w:t>rilasciati.</w:t>
      </w:r>
    </w:p>
    <w:p w14:paraId="1E1DD625" w14:textId="77777777" w:rsidR="00061512" w:rsidRDefault="00061512">
      <w:pPr>
        <w:pStyle w:val="Corpotesto"/>
        <w:spacing w:before="11"/>
        <w:ind w:left="0"/>
        <w:rPr>
          <w:sz w:val="22"/>
        </w:rPr>
      </w:pPr>
    </w:p>
    <w:p w14:paraId="79AD09F4" w14:textId="453BCA02" w:rsidR="00061512" w:rsidRDefault="00000000">
      <w:pPr>
        <w:pStyle w:val="Corpotesto"/>
        <w:spacing w:line="237" w:lineRule="auto"/>
        <w:ind w:right="555"/>
        <w:jc w:val="both"/>
        <w:rPr>
          <w:color w:val="202429"/>
        </w:rPr>
      </w:pPr>
      <w:r>
        <w:rPr>
          <w:color w:val="202429"/>
        </w:rPr>
        <w:t>Ogni persona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che riscontra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un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guasto o un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deterioramento deve segnalarlo immediatamente al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Responsabile dell’Ufficio Tecnico che, a seconda dei casi, richiede l’intervento direttamente all’Ente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Locale che contatterà i fornitori dei servizi di assistenza e manutenzione.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Tale segnalazione viene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documentata</w:t>
      </w:r>
      <w:r>
        <w:rPr>
          <w:color w:val="202429"/>
          <w:spacing w:val="25"/>
        </w:rPr>
        <w:t xml:space="preserve"> </w:t>
      </w:r>
      <w:r>
        <w:rPr>
          <w:color w:val="202429"/>
          <w:spacing w:val="-1"/>
        </w:rPr>
        <w:t>dal</w:t>
      </w:r>
      <w:r>
        <w:rPr>
          <w:color w:val="202429"/>
          <w:spacing w:val="-2"/>
        </w:rPr>
        <w:t xml:space="preserve"> </w:t>
      </w:r>
      <w:r>
        <w:rPr>
          <w:color w:val="202429"/>
          <w:spacing w:val="-1"/>
        </w:rPr>
        <w:t>Responsabile</w:t>
      </w:r>
      <w:r>
        <w:rPr>
          <w:color w:val="202429"/>
          <w:spacing w:val="21"/>
        </w:rPr>
        <w:t xml:space="preserve"> </w:t>
      </w:r>
      <w:r>
        <w:rPr>
          <w:color w:val="202429"/>
          <w:spacing w:val="-1"/>
        </w:rPr>
        <w:t>dell’Ufficio</w:t>
      </w:r>
      <w:r>
        <w:rPr>
          <w:color w:val="202429"/>
          <w:spacing w:val="-16"/>
        </w:rPr>
        <w:t xml:space="preserve"> </w:t>
      </w:r>
      <w:r>
        <w:rPr>
          <w:color w:val="202429"/>
          <w:spacing w:val="-1"/>
        </w:rPr>
        <w:t>Tecnico</w:t>
      </w:r>
      <w:r>
        <w:rPr>
          <w:color w:val="202429"/>
        </w:rPr>
        <w:t>.</w:t>
      </w:r>
    </w:p>
    <w:p w14:paraId="1B39471D" w14:textId="77777777" w:rsidR="00D66782" w:rsidRDefault="00D66782">
      <w:pPr>
        <w:pStyle w:val="Corpotesto"/>
        <w:spacing w:line="237" w:lineRule="auto"/>
        <w:ind w:right="555"/>
        <w:jc w:val="both"/>
      </w:pPr>
    </w:p>
    <w:p w14:paraId="5391995C" w14:textId="77777777" w:rsidR="00061512" w:rsidRDefault="00061512">
      <w:pPr>
        <w:pStyle w:val="Corpotesto"/>
        <w:spacing w:before="6" w:after="1"/>
        <w:ind w:left="0"/>
        <w:rPr>
          <w:sz w:val="8"/>
        </w:rPr>
      </w:pPr>
    </w:p>
    <w:p w14:paraId="13B5478D" w14:textId="77777777" w:rsidR="00061512" w:rsidRDefault="00000000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7192A8C4">
          <v:shape id="_x0000_s2051" type="#_x0000_t202" style="width:523.45pt;height:15pt;mso-left-percent:-10001;mso-top-percent:-10001;mso-position-horizontal:absolute;mso-position-horizontal-relative:char;mso-position-vertical:absolute;mso-position-vertical-relative:line;mso-left-percent:-10001;mso-top-percent:-10001" fillcolor="#2e5395" strokeweight=".27342mm">
            <v:textbox inset="0,0,0,0">
              <w:txbxContent>
                <w:p w14:paraId="66E62284" w14:textId="77777777" w:rsidR="00061512" w:rsidRDefault="00000000">
                  <w:pPr>
                    <w:spacing w:before="11" w:line="273" w:lineRule="exact"/>
                    <w:ind w:left="13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5. MODULISTICA</w:t>
                  </w:r>
                </w:p>
              </w:txbxContent>
            </v:textbox>
            <w10:anchorlock/>
          </v:shape>
        </w:pict>
      </w:r>
    </w:p>
    <w:p w14:paraId="2C8699A1" w14:textId="13E591BE" w:rsidR="00061512" w:rsidRDefault="00000000">
      <w:pPr>
        <w:pStyle w:val="Corpotesto"/>
        <w:tabs>
          <w:tab w:val="left" w:pos="1795"/>
        </w:tabs>
        <w:spacing w:line="271" w:lineRule="exact"/>
      </w:pPr>
      <w:r>
        <w:rPr>
          <w:color w:val="202429"/>
        </w:rPr>
        <w:tab/>
        <w:t>Registro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della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sicurezza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antincendio</w:t>
      </w:r>
      <w:r>
        <w:rPr>
          <w:color w:val="202429"/>
          <w:spacing w:val="10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dei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controlli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periodici</w:t>
      </w:r>
    </w:p>
    <w:p w14:paraId="2E1141B4" w14:textId="77777777" w:rsidR="00D66782" w:rsidRDefault="00D66782">
      <w:pPr>
        <w:pStyle w:val="Corpotesto"/>
        <w:spacing w:before="9"/>
        <w:ind w:left="0"/>
        <w:rPr>
          <w:sz w:val="19"/>
        </w:rPr>
      </w:pPr>
    </w:p>
    <w:p w14:paraId="45FE806C" w14:textId="77777777" w:rsidR="00D66782" w:rsidRDefault="00D66782">
      <w:pPr>
        <w:pStyle w:val="Corpotesto"/>
        <w:spacing w:before="9"/>
        <w:ind w:left="0"/>
        <w:rPr>
          <w:sz w:val="19"/>
        </w:rPr>
      </w:pPr>
    </w:p>
    <w:p w14:paraId="42C0922D" w14:textId="67125973" w:rsidR="00061512" w:rsidRDefault="00000000">
      <w:pPr>
        <w:pStyle w:val="Corpotesto"/>
        <w:spacing w:before="9"/>
        <w:ind w:left="0"/>
        <w:rPr>
          <w:sz w:val="19"/>
        </w:rPr>
      </w:pPr>
      <w:r>
        <w:pict w14:anchorId="22615C9E">
          <v:shape id="_x0000_s2050" type="#_x0000_t202" style="position:absolute;margin-left:48.4pt;margin-top:14.4pt;width:523.45pt;height:15.05pt;z-index:-15725056;mso-wrap-distance-left:0;mso-wrap-distance-right:0;mso-position-horizontal-relative:page" fillcolor="#2e5395" strokeweight=".27342mm">
            <v:textbox inset="0,0,0,0">
              <w:txbxContent>
                <w:p w14:paraId="634A5431" w14:textId="77777777" w:rsidR="00061512" w:rsidRDefault="00000000">
                  <w:pPr>
                    <w:spacing w:before="12" w:line="273" w:lineRule="exact"/>
                    <w:ind w:left="13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6.</w:t>
                  </w:r>
                  <w:r>
                    <w:rPr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INFORMAZIONI</w:t>
                  </w:r>
                  <w:r>
                    <w:rPr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DOCUMENTATE</w:t>
                  </w:r>
                </w:p>
              </w:txbxContent>
            </v:textbox>
            <w10:wrap type="topAndBottom" anchorx="page"/>
          </v:shape>
        </w:pict>
      </w:r>
    </w:p>
    <w:p w14:paraId="70B49645" w14:textId="6914EEB4" w:rsidR="00061512" w:rsidRDefault="00000000">
      <w:pPr>
        <w:pStyle w:val="Corpotesto"/>
        <w:tabs>
          <w:tab w:val="left" w:pos="1796"/>
        </w:tabs>
        <w:spacing w:line="232" w:lineRule="auto"/>
        <w:ind w:left="1843" w:right="3113" w:hanging="1563"/>
      </w:pPr>
      <w:r>
        <w:rPr>
          <w:color w:val="202429"/>
        </w:rPr>
        <w:tab/>
        <w:t>Registro della sicurezza antincendio e dei controlli periodici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DVR</w:t>
      </w:r>
    </w:p>
    <w:p w14:paraId="5AF5D1AC" w14:textId="77777777" w:rsidR="00061512" w:rsidRDefault="00000000">
      <w:pPr>
        <w:pStyle w:val="Corpotesto"/>
        <w:spacing w:line="289" w:lineRule="exact"/>
        <w:ind w:left="1843"/>
      </w:pPr>
      <w:r>
        <w:rPr>
          <w:color w:val="202429"/>
        </w:rPr>
        <w:t>Relazione</w:t>
      </w:r>
      <w:r>
        <w:rPr>
          <w:color w:val="202429"/>
          <w:spacing w:val="-10"/>
        </w:rPr>
        <w:t xml:space="preserve"> </w:t>
      </w:r>
      <w:r>
        <w:rPr>
          <w:color w:val="202429"/>
        </w:rPr>
        <w:t>Tecnica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RSPP</w:t>
      </w:r>
    </w:p>
    <w:p w14:paraId="23799006" w14:textId="77777777" w:rsidR="00061512" w:rsidRDefault="00000000">
      <w:pPr>
        <w:pStyle w:val="Corpotesto"/>
        <w:spacing w:line="289" w:lineRule="exact"/>
        <w:ind w:left="1843"/>
      </w:pPr>
      <w:r>
        <w:rPr>
          <w:spacing w:val="-1"/>
        </w:rPr>
        <w:t>Comunicazioni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DS</w:t>
      </w:r>
      <w:r>
        <w:rPr>
          <w:spacing w:val="-15"/>
        </w:rPr>
        <w:t xml:space="preserve"> </w:t>
      </w:r>
      <w:r>
        <w:t>all’Ente</w:t>
      </w:r>
      <w:r>
        <w:rPr>
          <w:spacing w:val="7"/>
        </w:rPr>
        <w:t xml:space="preserve"> </w:t>
      </w:r>
      <w:r>
        <w:t>Locale</w:t>
      </w:r>
    </w:p>
    <w:sectPr w:rsidR="00061512" w:rsidSect="00D66782">
      <w:pgSz w:w="11910" w:h="16850"/>
      <w:pgMar w:top="2060" w:right="360" w:bottom="1276" w:left="860" w:header="569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D853" w14:textId="77777777" w:rsidR="00690B7A" w:rsidRDefault="00690B7A">
      <w:r>
        <w:separator/>
      </w:r>
    </w:p>
  </w:endnote>
  <w:endnote w:type="continuationSeparator" w:id="0">
    <w:p w14:paraId="7820D89B" w14:textId="77777777" w:rsidR="00690B7A" w:rsidRDefault="0069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98B3" w14:textId="77777777" w:rsidR="00061512" w:rsidRDefault="00000000">
    <w:pPr>
      <w:pStyle w:val="Corpotesto"/>
      <w:spacing w:line="14" w:lineRule="auto"/>
      <w:ind w:left="0"/>
      <w:rPr>
        <w:sz w:val="20"/>
      </w:rPr>
    </w:pPr>
    <w:r>
      <w:pict w14:anchorId="0C62B2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1pt;margin-top:792.65pt;width:497.3pt;height:23.8pt;z-index:-15936000;mso-position-horizontal-relative:page;mso-position-vertical-relative:page" filled="f" stroked="f">
          <v:textbox inset="0,0,0,0">
            <w:txbxContent>
              <w:p w14:paraId="2439E4C7" w14:textId="77777777" w:rsidR="00061512" w:rsidRDefault="00000000">
                <w:pPr>
                  <w:spacing w:line="217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Procedura</w:t>
                </w:r>
                <w:r>
                  <w:rPr>
                    <w:b/>
                    <w:spacing w:val="3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Interna</w:t>
                </w:r>
                <w:r>
                  <w:rPr>
                    <w:b/>
                    <w:spacing w:val="10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“Gestione</w:t>
                </w:r>
                <w:r>
                  <w:rPr>
                    <w:b/>
                    <w:spacing w:val="3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opere</w:t>
                </w:r>
                <w:r>
                  <w:rPr>
                    <w:b/>
                    <w:spacing w:val="8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civili</w:t>
                </w:r>
                <w:r>
                  <w:rPr>
                    <w:b/>
                    <w:spacing w:val="58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e</w:t>
                </w:r>
                <w:r>
                  <w:rPr>
                    <w:b/>
                    <w:spacing w:val="29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impiantistiche”</w:t>
                </w:r>
                <w:r>
                  <w:rPr>
                    <w:b/>
                    <w:spacing w:val="69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–</w:t>
                </w:r>
                <w:r>
                  <w:rPr>
                    <w:b/>
                    <w:spacing w:val="9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PGI</w:t>
                </w:r>
                <w:r>
                  <w:rPr>
                    <w:b/>
                    <w:spacing w:val="5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04.01</w:t>
                </w:r>
                <w:r>
                  <w:rPr>
                    <w:b/>
                    <w:spacing w:val="8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sz w:val="19"/>
                  </w:rPr>
                  <w:t>Quali.For.Ma</w:t>
                </w:r>
                <w:proofErr w:type="spellEnd"/>
                <w:r>
                  <w:rPr>
                    <w:b/>
                    <w:spacing w:val="36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Ed.</w:t>
                </w:r>
                <w:r>
                  <w:rPr>
                    <w:b/>
                    <w:spacing w:val="30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1</w:t>
                </w:r>
                <w:r>
                  <w:rPr>
                    <w:b/>
                    <w:spacing w:val="27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Rev.0</w:t>
                </w:r>
                <w:r>
                  <w:rPr>
                    <w:b/>
                    <w:spacing w:val="3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Agg_05/11/2021</w:t>
                </w:r>
              </w:p>
              <w:p w14:paraId="5C0A6DEC" w14:textId="77777777" w:rsidR="00061512" w:rsidRDefault="00000000">
                <w:pPr>
                  <w:spacing w:before="8"/>
                  <w:ind w:left="9016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pag.</w:t>
                </w:r>
                <w:r>
                  <w:rPr>
                    <w:b/>
                    <w:spacing w:val="15"/>
                    <w:w w:val="105"/>
                    <w:sz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w w:val="105"/>
                    <w:sz w:val="19"/>
                  </w:rPr>
                  <w:t xml:space="preserve"> di</w:t>
                </w:r>
                <w:r>
                  <w:rPr>
                    <w:b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w w:val="105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99DC" w14:textId="77777777" w:rsidR="00690B7A" w:rsidRDefault="00690B7A">
      <w:r>
        <w:separator/>
      </w:r>
    </w:p>
  </w:footnote>
  <w:footnote w:type="continuationSeparator" w:id="0">
    <w:p w14:paraId="329A6793" w14:textId="77777777" w:rsidR="00690B7A" w:rsidRDefault="0069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D82583" w14:paraId="53B33AE3" w14:textId="77777777" w:rsidTr="00B1167F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B045E2" w14:textId="77777777" w:rsidR="00D82583" w:rsidRDefault="00D82583" w:rsidP="00D82583">
          <w:pPr>
            <w:pStyle w:val="Intestazione"/>
            <w:ind w:left="-142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487382528" behindDoc="1" locked="0" layoutInCell="1" allowOverlap="1" wp14:anchorId="42916DEC" wp14:editId="6032BBDB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0" t="0" r="8890" b="6985"/>
                <wp:wrapNone/>
                <wp:docPr id="14" name="Immagine 14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0812924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75D8AD" w14:textId="77777777" w:rsidR="00D82583" w:rsidRDefault="00D82583" w:rsidP="00D82583">
          <w:pPr>
            <w:pStyle w:val="Intestazione"/>
            <w:jc w:val="center"/>
            <w:rPr>
              <w:rFonts w:ascii="Century Gothic" w:hAnsi="Century Gothic"/>
              <w:b/>
              <w:lang w:eastAsia="it-IT"/>
            </w:rPr>
          </w:pPr>
          <w:r>
            <w:rPr>
              <w:rFonts w:ascii="Century Gothic" w:hAnsi="Century Gothic"/>
              <w:b/>
              <w:lang w:eastAsia="it-IT"/>
            </w:rPr>
            <w:t xml:space="preserve">SISTEMA NAZIONALE </w:t>
          </w:r>
        </w:p>
        <w:p w14:paraId="63063C10" w14:textId="77777777" w:rsidR="00D82583" w:rsidRDefault="00D82583" w:rsidP="00D82583">
          <w:pPr>
            <w:pStyle w:val="Intestazione"/>
            <w:jc w:val="center"/>
            <w:rPr>
              <w:rFonts w:ascii="Century Gothic" w:hAnsi="Century Gothic"/>
              <w:b/>
              <w:lang w:eastAsia="it-IT"/>
            </w:rPr>
          </w:pPr>
          <w:r>
            <w:rPr>
              <w:rFonts w:ascii="Century Gothic" w:hAnsi="Century Gothic"/>
              <w:b/>
              <w:lang w:eastAsia="it-IT"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3B1C24" w14:textId="77777777" w:rsidR="00D82583" w:rsidRDefault="00D82583" w:rsidP="00D82583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5D9CE0" wp14:editId="4357E875">
                <wp:extent cx="1021080" cy="1021080"/>
                <wp:effectExtent l="0" t="0" r="7620" b="7620"/>
                <wp:docPr id="15" name="Immagine 15" descr="logo sitituto d'istruzion esuperior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85955893" descr="logo sitituto d'istruzion esuperior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2583" w14:paraId="500D2B4C" w14:textId="77777777" w:rsidTr="00B1167F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E6FDF2" w14:textId="77777777" w:rsidR="00D82583" w:rsidRDefault="00D82583" w:rsidP="00D82583">
          <w:pPr>
            <w:rPr>
              <w:lang w:eastAsia="it-IT"/>
            </w:rPr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A8E5EF" w14:textId="77777777" w:rsidR="00D82583" w:rsidRDefault="00D82583" w:rsidP="00D82583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  <w:lang w:eastAsia="it-IT"/>
            </w:rPr>
          </w:pPr>
          <w:r>
            <w:rPr>
              <w:rFonts w:ascii="Berlin Sans FB Demi" w:hAnsi="Berlin Sans FB Demi"/>
              <w:b/>
              <w:i/>
              <w:color w:val="0070C0"/>
              <w:sz w:val="36"/>
              <w:szCs w:val="36"/>
              <w:lang w:eastAsia="it-IT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89E46F" w14:textId="77777777" w:rsidR="00D82583" w:rsidRDefault="00D82583" w:rsidP="00D82583">
          <w:pPr>
            <w:rPr>
              <w:lang w:eastAsia="it-IT"/>
            </w:rPr>
          </w:pPr>
        </w:p>
      </w:tc>
    </w:tr>
    <w:tr w:rsidR="00D82583" w14:paraId="2395BD71" w14:textId="77777777" w:rsidTr="00B1167F">
      <w:trPr>
        <w:trHeight w:val="120"/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42EC8F" w14:textId="77777777" w:rsidR="00D82583" w:rsidRDefault="00D82583" w:rsidP="00D82583">
          <w:pPr>
            <w:rPr>
              <w:lang w:eastAsia="it-IT"/>
            </w:rPr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79FDA5" w14:textId="77777777" w:rsidR="00D82583" w:rsidRDefault="00D82583" w:rsidP="00D82583">
          <w:pPr>
            <w:pStyle w:val="Intestazione"/>
            <w:jc w:val="center"/>
            <w:rPr>
              <w:lang w:eastAsia="it-IT"/>
            </w:rPr>
          </w:pPr>
          <w:r>
            <w:rPr>
              <w:lang w:eastAsia="it-IT"/>
            </w:rPr>
            <w:t xml:space="preserve">Istituto Superiore d’Istruzione “E. Fermi “Bagnara Calabra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0478AA" w14:textId="77777777" w:rsidR="00D82583" w:rsidRDefault="00D82583" w:rsidP="00D82583">
          <w:pPr>
            <w:rPr>
              <w:lang w:eastAsia="it-IT"/>
            </w:rPr>
          </w:pPr>
        </w:p>
      </w:tc>
    </w:tr>
  </w:tbl>
  <w:p w14:paraId="614573CB" w14:textId="6E3D4CA6" w:rsidR="00061512" w:rsidRPr="00D82583" w:rsidRDefault="00061512" w:rsidP="00D825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A2557"/>
    <w:multiLevelType w:val="hybridMultilevel"/>
    <w:tmpl w:val="5308EBA2"/>
    <w:lvl w:ilvl="0" w:tplc="42DC8410">
      <w:numFmt w:val="bullet"/>
      <w:lvlText w:val="•"/>
      <w:lvlJc w:val="left"/>
      <w:pPr>
        <w:ind w:left="281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E72374E">
      <w:numFmt w:val="bullet"/>
      <w:lvlText w:val="•"/>
      <w:lvlJc w:val="left"/>
      <w:pPr>
        <w:ind w:left="1321" w:hanging="210"/>
      </w:pPr>
      <w:rPr>
        <w:rFonts w:hint="default"/>
        <w:lang w:val="it-IT" w:eastAsia="en-US" w:bidi="ar-SA"/>
      </w:rPr>
    </w:lvl>
    <w:lvl w:ilvl="2" w:tplc="3196B57E">
      <w:numFmt w:val="bullet"/>
      <w:lvlText w:val="•"/>
      <w:lvlJc w:val="left"/>
      <w:pPr>
        <w:ind w:left="2362" w:hanging="210"/>
      </w:pPr>
      <w:rPr>
        <w:rFonts w:hint="default"/>
        <w:lang w:val="it-IT" w:eastAsia="en-US" w:bidi="ar-SA"/>
      </w:rPr>
    </w:lvl>
    <w:lvl w:ilvl="3" w:tplc="551A585C">
      <w:numFmt w:val="bullet"/>
      <w:lvlText w:val="•"/>
      <w:lvlJc w:val="left"/>
      <w:pPr>
        <w:ind w:left="3403" w:hanging="210"/>
      </w:pPr>
      <w:rPr>
        <w:rFonts w:hint="default"/>
        <w:lang w:val="it-IT" w:eastAsia="en-US" w:bidi="ar-SA"/>
      </w:rPr>
    </w:lvl>
    <w:lvl w:ilvl="4" w:tplc="1D92C558">
      <w:numFmt w:val="bullet"/>
      <w:lvlText w:val="•"/>
      <w:lvlJc w:val="left"/>
      <w:pPr>
        <w:ind w:left="4444" w:hanging="210"/>
      </w:pPr>
      <w:rPr>
        <w:rFonts w:hint="default"/>
        <w:lang w:val="it-IT" w:eastAsia="en-US" w:bidi="ar-SA"/>
      </w:rPr>
    </w:lvl>
    <w:lvl w:ilvl="5" w:tplc="3E5014E0">
      <w:numFmt w:val="bullet"/>
      <w:lvlText w:val="•"/>
      <w:lvlJc w:val="left"/>
      <w:pPr>
        <w:ind w:left="5485" w:hanging="210"/>
      </w:pPr>
      <w:rPr>
        <w:rFonts w:hint="default"/>
        <w:lang w:val="it-IT" w:eastAsia="en-US" w:bidi="ar-SA"/>
      </w:rPr>
    </w:lvl>
    <w:lvl w:ilvl="6" w:tplc="410E3E8A">
      <w:numFmt w:val="bullet"/>
      <w:lvlText w:val="•"/>
      <w:lvlJc w:val="left"/>
      <w:pPr>
        <w:ind w:left="6526" w:hanging="210"/>
      </w:pPr>
      <w:rPr>
        <w:rFonts w:hint="default"/>
        <w:lang w:val="it-IT" w:eastAsia="en-US" w:bidi="ar-SA"/>
      </w:rPr>
    </w:lvl>
    <w:lvl w:ilvl="7" w:tplc="C142757C">
      <w:numFmt w:val="bullet"/>
      <w:lvlText w:val="•"/>
      <w:lvlJc w:val="left"/>
      <w:pPr>
        <w:ind w:left="7567" w:hanging="210"/>
      </w:pPr>
      <w:rPr>
        <w:rFonts w:hint="default"/>
        <w:lang w:val="it-IT" w:eastAsia="en-US" w:bidi="ar-SA"/>
      </w:rPr>
    </w:lvl>
    <w:lvl w:ilvl="8" w:tplc="B37C51B2">
      <w:numFmt w:val="bullet"/>
      <w:lvlText w:val="•"/>
      <w:lvlJc w:val="left"/>
      <w:pPr>
        <w:ind w:left="8608" w:hanging="210"/>
      </w:pPr>
      <w:rPr>
        <w:rFonts w:hint="default"/>
        <w:lang w:val="it-IT" w:eastAsia="en-US" w:bidi="ar-SA"/>
      </w:rPr>
    </w:lvl>
  </w:abstractNum>
  <w:num w:numId="1" w16cid:durableId="116408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512"/>
    <w:rsid w:val="00061512"/>
    <w:rsid w:val="00690B7A"/>
    <w:rsid w:val="00AA2186"/>
    <w:rsid w:val="00D66782"/>
    <w:rsid w:val="00D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90829DD"/>
  <w15:docId w15:val="{C10E6827-243E-4D49-AA8F-D5BE4CA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431" w:lineRule="exact"/>
      <w:ind w:left="8" w:right="21"/>
      <w:jc w:val="center"/>
    </w:pPr>
    <w:rPr>
      <w:rFonts w:ascii="Arial" w:eastAsia="Arial" w:hAnsi="Arial" w:cs="Arial"/>
      <w:b/>
      <w:bCs/>
      <w:i/>
      <w:i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112"/>
      <w:ind w:left="281" w:right="55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25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5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2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583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D8258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Vincenzo Rigolino</cp:lastModifiedBy>
  <cp:revision>4</cp:revision>
  <dcterms:created xsi:type="dcterms:W3CDTF">2023-05-02T09:17:00Z</dcterms:created>
  <dcterms:modified xsi:type="dcterms:W3CDTF">2023-05-03T15:55:00Z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2023-05-02T00:00:00Z</vt:filetime>
  </property>
</Properties>
</file>